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CF11" w14:textId="28DFC9F9" w:rsidR="004C4290" w:rsidRDefault="008E4AF5" w:rsidP="00913CF3">
      <w:pPr>
        <w:spacing w:after="0"/>
        <w:jc w:val="center"/>
        <w:rPr>
          <w:b/>
          <w:bCs/>
          <w:sz w:val="28"/>
          <w:szCs w:val="28"/>
        </w:rPr>
      </w:pPr>
      <w:r>
        <w:rPr>
          <w:rFonts w:ascii="Times New Roman"/>
          <w:noProof/>
          <w:sz w:val="20"/>
        </w:rPr>
        <w:drawing>
          <wp:inline distT="0" distB="0" distL="0" distR="0" wp14:anchorId="2C540B68" wp14:editId="2F46663B">
            <wp:extent cx="1712462" cy="2105215"/>
            <wp:effectExtent l="0" t="0" r="0" b="0"/>
            <wp:docPr id="608812115"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4963" name="Picture 1" descr="A group of logos with text&#10;&#10;Description automatically generated"/>
                    <pic:cNvPicPr/>
                  </pic:nvPicPr>
                  <pic:blipFill>
                    <a:blip r:embed="rId7" cstate="print"/>
                    <a:stretch>
                      <a:fillRect/>
                    </a:stretch>
                  </pic:blipFill>
                  <pic:spPr>
                    <a:xfrm>
                      <a:off x="0" y="0"/>
                      <a:ext cx="1712462" cy="2105215"/>
                    </a:xfrm>
                    <a:prstGeom prst="rect">
                      <a:avLst/>
                    </a:prstGeom>
                  </pic:spPr>
                </pic:pic>
              </a:graphicData>
            </a:graphic>
          </wp:inline>
        </w:drawing>
      </w:r>
    </w:p>
    <w:p w14:paraId="126C5CB9" w14:textId="77777777" w:rsidR="008E4AF5" w:rsidRDefault="008E4AF5" w:rsidP="00913CF3">
      <w:pPr>
        <w:spacing w:after="0"/>
        <w:jc w:val="center"/>
        <w:rPr>
          <w:b/>
          <w:bCs/>
          <w:sz w:val="28"/>
          <w:szCs w:val="28"/>
          <w:lang w:val="en-US"/>
        </w:rPr>
      </w:pPr>
    </w:p>
    <w:p w14:paraId="1570F125" w14:textId="77777777" w:rsidR="008E4AF5" w:rsidRDefault="008E4AF5" w:rsidP="00913CF3">
      <w:pPr>
        <w:spacing w:after="0"/>
        <w:jc w:val="center"/>
        <w:rPr>
          <w:b/>
          <w:bCs/>
          <w:sz w:val="28"/>
          <w:szCs w:val="28"/>
          <w:lang w:val="en-US"/>
        </w:rPr>
      </w:pPr>
    </w:p>
    <w:p w14:paraId="4D2F34DC" w14:textId="7F734418" w:rsidR="004C37E7" w:rsidRPr="00702E50" w:rsidRDefault="004C37E7" w:rsidP="004C37E7">
      <w:pPr>
        <w:jc w:val="right"/>
        <w:rPr>
          <w:rFonts w:ascii="Arial" w:hAnsi="Arial" w:cs="Arial"/>
          <w:bCs/>
        </w:rPr>
      </w:pPr>
      <w:r>
        <w:rPr>
          <w:rFonts w:ascii="Arial" w:hAnsi="Arial" w:cs="Arial"/>
          <w:bCs/>
        </w:rPr>
        <w:t>Αθήνα</w:t>
      </w:r>
      <w:r w:rsidRPr="00702E50">
        <w:rPr>
          <w:rFonts w:ascii="Arial" w:hAnsi="Arial" w:cs="Arial"/>
          <w:bCs/>
        </w:rPr>
        <w:t xml:space="preserve">, </w:t>
      </w:r>
      <w:r w:rsidRPr="00280003">
        <w:rPr>
          <w:rFonts w:ascii="Arial" w:hAnsi="Arial" w:cs="Arial"/>
          <w:bCs/>
        </w:rPr>
        <w:t>19</w:t>
      </w:r>
      <w:r>
        <w:rPr>
          <w:rFonts w:ascii="Arial" w:hAnsi="Arial" w:cs="Arial"/>
          <w:bCs/>
        </w:rPr>
        <w:t xml:space="preserve"> Δεκεμβρίου</w:t>
      </w:r>
      <w:r w:rsidRPr="00702E50">
        <w:rPr>
          <w:rFonts w:ascii="Arial" w:hAnsi="Arial" w:cs="Arial"/>
          <w:bCs/>
        </w:rPr>
        <w:t xml:space="preserve"> 2024</w:t>
      </w:r>
    </w:p>
    <w:p w14:paraId="62A3309D" w14:textId="77777777" w:rsidR="007B7C3B" w:rsidRPr="00280003" w:rsidRDefault="007B7C3B" w:rsidP="00913CF3">
      <w:pPr>
        <w:spacing w:after="0"/>
        <w:jc w:val="center"/>
        <w:rPr>
          <w:b/>
          <w:bCs/>
          <w:sz w:val="28"/>
          <w:szCs w:val="28"/>
        </w:rPr>
      </w:pPr>
    </w:p>
    <w:p w14:paraId="705AFA5C" w14:textId="35E13AF2" w:rsidR="00694C51" w:rsidRPr="00503199" w:rsidRDefault="00694C51" w:rsidP="00D91C36">
      <w:pPr>
        <w:spacing w:after="0"/>
        <w:jc w:val="center"/>
        <w:rPr>
          <w:rFonts w:ascii="Arial" w:hAnsi="Arial" w:cs="Arial"/>
          <w:b/>
          <w:bCs/>
          <w:sz w:val="24"/>
          <w:szCs w:val="24"/>
        </w:rPr>
      </w:pPr>
      <w:r>
        <w:rPr>
          <w:rFonts w:ascii="Arial" w:hAnsi="Arial" w:cs="Arial"/>
          <w:b/>
          <w:bCs/>
          <w:sz w:val="24"/>
          <w:szCs w:val="24"/>
        </w:rPr>
        <w:t xml:space="preserve">Νέες Υπερσύγχρονες Υπηρεσίες </w:t>
      </w:r>
      <w:r>
        <w:rPr>
          <w:rFonts w:ascii="Arial" w:hAnsi="Arial" w:cs="Arial"/>
          <w:b/>
          <w:bCs/>
          <w:sz w:val="24"/>
          <w:szCs w:val="24"/>
          <w:lang w:val="en-US"/>
        </w:rPr>
        <w:t>Wi</w:t>
      </w:r>
      <w:r w:rsidR="00503199">
        <w:rPr>
          <w:rFonts w:ascii="Arial" w:hAnsi="Arial" w:cs="Arial"/>
          <w:b/>
          <w:bCs/>
          <w:sz w:val="24"/>
          <w:szCs w:val="24"/>
          <w:lang w:val="en-US"/>
        </w:rPr>
        <w:t>Fi</w:t>
      </w:r>
      <w:r w:rsidR="00503199" w:rsidRPr="00503199">
        <w:rPr>
          <w:rFonts w:ascii="Arial" w:hAnsi="Arial" w:cs="Arial"/>
          <w:b/>
          <w:bCs/>
          <w:sz w:val="24"/>
          <w:szCs w:val="24"/>
        </w:rPr>
        <w:t xml:space="preserve"> </w:t>
      </w:r>
      <w:r w:rsidR="00503199">
        <w:rPr>
          <w:rFonts w:ascii="Arial" w:hAnsi="Arial" w:cs="Arial"/>
          <w:b/>
          <w:bCs/>
          <w:sz w:val="24"/>
          <w:szCs w:val="24"/>
          <w:lang w:val="en-US"/>
        </w:rPr>
        <w:t>Onboard</w:t>
      </w:r>
    </w:p>
    <w:p w14:paraId="554E9F87" w14:textId="77777777" w:rsidR="00694C51" w:rsidRPr="00503199" w:rsidRDefault="00694C51" w:rsidP="00D91C36">
      <w:pPr>
        <w:spacing w:after="0"/>
        <w:jc w:val="center"/>
        <w:rPr>
          <w:rFonts w:ascii="Arial" w:hAnsi="Arial" w:cs="Arial"/>
          <w:b/>
          <w:bCs/>
          <w:sz w:val="24"/>
          <w:szCs w:val="24"/>
        </w:rPr>
      </w:pPr>
    </w:p>
    <w:p w14:paraId="73BD8902" w14:textId="6D4398ED" w:rsidR="00913CF3" w:rsidRPr="00280003" w:rsidRDefault="00F2470F" w:rsidP="00D91C36">
      <w:pPr>
        <w:spacing w:after="0"/>
        <w:jc w:val="center"/>
        <w:rPr>
          <w:rFonts w:ascii="Arial" w:hAnsi="Arial" w:cs="Arial"/>
          <w:b/>
          <w:bCs/>
          <w:sz w:val="24"/>
          <w:szCs w:val="24"/>
        </w:rPr>
      </w:pPr>
      <w:r w:rsidRPr="00280003">
        <w:rPr>
          <w:rFonts w:ascii="Arial" w:hAnsi="Arial" w:cs="Arial"/>
          <w:b/>
          <w:bCs/>
          <w:sz w:val="24"/>
          <w:szCs w:val="24"/>
        </w:rPr>
        <w:t xml:space="preserve">Στρατηγική συνεργασία </w:t>
      </w:r>
      <w:r w:rsidR="009D3B89" w:rsidRPr="00280003">
        <w:rPr>
          <w:rFonts w:ascii="Arial" w:hAnsi="Arial" w:cs="Arial"/>
          <w:b/>
          <w:bCs/>
          <w:sz w:val="24"/>
          <w:szCs w:val="24"/>
        </w:rPr>
        <w:t>του Ομίλου</w:t>
      </w:r>
      <w:r w:rsidR="000A48E3" w:rsidRPr="00280003">
        <w:rPr>
          <w:rFonts w:ascii="Arial" w:hAnsi="Arial" w:cs="Arial"/>
          <w:b/>
          <w:bCs/>
          <w:sz w:val="24"/>
          <w:szCs w:val="24"/>
        </w:rPr>
        <w:t xml:space="preserve"> Attica </w:t>
      </w:r>
      <w:r w:rsidR="00913CF3" w:rsidRPr="00280003">
        <w:rPr>
          <w:rFonts w:ascii="Arial" w:hAnsi="Arial" w:cs="Arial"/>
          <w:b/>
          <w:bCs/>
          <w:sz w:val="24"/>
          <w:szCs w:val="24"/>
        </w:rPr>
        <w:t xml:space="preserve">με τις </w:t>
      </w:r>
    </w:p>
    <w:p w14:paraId="57E3F3C2" w14:textId="66C216C2" w:rsidR="00913CF3" w:rsidRPr="00280003" w:rsidRDefault="00044F47" w:rsidP="00913CF3">
      <w:pPr>
        <w:spacing w:after="0"/>
        <w:jc w:val="center"/>
        <w:rPr>
          <w:rFonts w:ascii="Arial" w:hAnsi="Arial" w:cs="Arial"/>
          <w:b/>
          <w:sz w:val="24"/>
          <w:szCs w:val="24"/>
          <w:lang w:val="en-US"/>
        </w:rPr>
      </w:pPr>
      <w:r w:rsidRPr="00280003">
        <w:rPr>
          <w:rFonts w:ascii="Arial" w:hAnsi="Arial" w:cs="Arial"/>
          <w:b/>
          <w:bCs/>
          <w:sz w:val="24"/>
          <w:szCs w:val="24"/>
        </w:rPr>
        <w:t>κ</w:t>
      </w:r>
      <w:r w:rsidR="009D3B89" w:rsidRPr="00280003">
        <w:rPr>
          <w:rFonts w:ascii="Arial" w:hAnsi="Arial" w:cs="Arial"/>
          <w:b/>
          <w:bCs/>
          <w:sz w:val="24"/>
          <w:szCs w:val="24"/>
        </w:rPr>
        <w:t>ορυφ</w:t>
      </w:r>
      <w:r w:rsidRPr="00280003">
        <w:rPr>
          <w:rFonts w:ascii="Arial" w:hAnsi="Arial" w:cs="Arial"/>
          <w:b/>
          <w:bCs/>
          <w:sz w:val="24"/>
          <w:szCs w:val="24"/>
        </w:rPr>
        <w:t>αίες</w:t>
      </w:r>
      <w:r w:rsidRPr="00280003">
        <w:rPr>
          <w:rFonts w:ascii="Arial" w:hAnsi="Arial" w:cs="Arial"/>
          <w:b/>
          <w:bCs/>
          <w:sz w:val="24"/>
          <w:szCs w:val="24"/>
          <w:lang w:val="en-US"/>
        </w:rPr>
        <w:t xml:space="preserve"> </w:t>
      </w:r>
      <w:r w:rsidR="00913CF3" w:rsidRPr="00280003">
        <w:rPr>
          <w:rFonts w:ascii="Arial" w:hAnsi="Arial" w:cs="Arial"/>
          <w:b/>
          <w:bCs/>
          <w:sz w:val="24"/>
          <w:szCs w:val="24"/>
        </w:rPr>
        <w:t>εταιρείες</w:t>
      </w:r>
      <w:r w:rsidR="00913CF3" w:rsidRPr="00280003">
        <w:rPr>
          <w:rFonts w:ascii="Arial" w:hAnsi="Arial" w:cs="Arial"/>
          <w:b/>
          <w:sz w:val="24"/>
          <w:szCs w:val="24"/>
          <w:lang w:val="en-US"/>
        </w:rPr>
        <w:t xml:space="preserve"> </w:t>
      </w:r>
      <w:r w:rsidR="00913CF3" w:rsidRPr="00280003">
        <w:rPr>
          <w:rFonts w:ascii="Arial" w:hAnsi="Arial" w:cs="Arial"/>
          <w:b/>
          <w:bCs/>
          <w:sz w:val="24"/>
          <w:szCs w:val="24"/>
          <w:lang w:val="en-US"/>
        </w:rPr>
        <w:t>Orbyt</w:t>
      </w:r>
      <w:r w:rsidR="00913CF3" w:rsidRPr="00280003">
        <w:rPr>
          <w:rFonts w:ascii="Arial" w:hAnsi="Arial" w:cs="Arial"/>
          <w:b/>
          <w:sz w:val="24"/>
          <w:szCs w:val="24"/>
          <w:lang w:val="en-US"/>
        </w:rPr>
        <w:t xml:space="preserve"> </w:t>
      </w:r>
      <w:r w:rsidR="00913CF3" w:rsidRPr="00280003">
        <w:rPr>
          <w:rFonts w:ascii="Arial" w:hAnsi="Arial" w:cs="Arial"/>
          <w:b/>
          <w:bCs/>
          <w:sz w:val="24"/>
          <w:szCs w:val="24"/>
          <w:lang w:val="en-US"/>
        </w:rPr>
        <w:t>Global</w:t>
      </w:r>
      <w:r w:rsidR="00913CF3" w:rsidRPr="00280003">
        <w:rPr>
          <w:rFonts w:ascii="Arial" w:hAnsi="Arial" w:cs="Arial"/>
          <w:b/>
          <w:sz w:val="24"/>
          <w:szCs w:val="24"/>
          <w:lang w:val="en-US"/>
        </w:rPr>
        <w:t xml:space="preserve"> &amp; </w:t>
      </w:r>
      <w:r w:rsidR="00913CF3" w:rsidRPr="00280003">
        <w:rPr>
          <w:rFonts w:ascii="Arial" w:hAnsi="Arial" w:cs="Arial"/>
          <w:b/>
          <w:bCs/>
          <w:sz w:val="24"/>
          <w:szCs w:val="24"/>
          <w:lang w:val="en-US"/>
        </w:rPr>
        <w:t>Telenor</w:t>
      </w:r>
      <w:r w:rsidR="00913CF3" w:rsidRPr="00280003">
        <w:rPr>
          <w:rFonts w:ascii="Arial" w:hAnsi="Arial" w:cs="Arial"/>
          <w:b/>
          <w:sz w:val="24"/>
          <w:szCs w:val="24"/>
          <w:lang w:val="en-US"/>
        </w:rPr>
        <w:t xml:space="preserve"> </w:t>
      </w:r>
      <w:r w:rsidR="00913CF3" w:rsidRPr="00280003">
        <w:rPr>
          <w:rFonts w:ascii="Arial" w:hAnsi="Arial" w:cs="Arial"/>
          <w:b/>
          <w:bCs/>
          <w:sz w:val="24"/>
          <w:szCs w:val="24"/>
          <w:lang w:val="en-US"/>
        </w:rPr>
        <w:t>Maritime</w:t>
      </w:r>
      <w:r w:rsidR="00913CF3" w:rsidRPr="00280003">
        <w:rPr>
          <w:rFonts w:ascii="Arial" w:hAnsi="Arial" w:cs="Arial"/>
          <w:b/>
          <w:sz w:val="24"/>
          <w:szCs w:val="24"/>
          <w:lang w:val="en-US"/>
        </w:rPr>
        <w:t xml:space="preserve"> </w:t>
      </w:r>
    </w:p>
    <w:p w14:paraId="7CB55796" w14:textId="77777777" w:rsidR="0036642A" w:rsidRPr="007D0F2A" w:rsidRDefault="0036642A" w:rsidP="007D0F2A">
      <w:pPr>
        <w:spacing w:after="0" w:line="360" w:lineRule="auto"/>
        <w:jc w:val="center"/>
        <w:rPr>
          <w:rFonts w:ascii="Arial" w:hAnsi="Arial" w:cs="Arial"/>
          <w:b/>
          <w:bCs/>
        </w:rPr>
      </w:pPr>
    </w:p>
    <w:p w14:paraId="770A0EEA" w14:textId="45483707" w:rsidR="00B81C10" w:rsidRPr="004F7A05" w:rsidRDefault="0BA5753B" w:rsidP="007D0F2A">
      <w:pPr>
        <w:spacing w:after="0" w:line="360" w:lineRule="auto"/>
        <w:jc w:val="both"/>
        <w:rPr>
          <w:rFonts w:ascii="Arial" w:hAnsi="Arial" w:cs="Arial"/>
        </w:rPr>
      </w:pPr>
      <w:r w:rsidRPr="007D0F2A">
        <w:rPr>
          <w:rFonts w:ascii="Arial" w:hAnsi="Arial" w:cs="Arial"/>
        </w:rPr>
        <w:t xml:space="preserve">Η </w:t>
      </w:r>
      <w:r w:rsidRPr="007D0F2A">
        <w:rPr>
          <w:rFonts w:ascii="Arial" w:hAnsi="Arial" w:cs="Arial"/>
          <w:b/>
          <w:bCs/>
          <w:lang w:val="en-US"/>
        </w:rPr>
        <w:t>Attica</w:t>
      </w:r>
      <w:r w:rsidRPr="007D0F2A">
        <w:rPr>
          <w:rFonts w:ascii="Arial" w:hAnsi="Arial" w:cs="Arial"/>
          <w:b/>
          <w:bCs/>
        </w:rPr>
        <w:t xml:space="preserve"> </w:t>
      </w:r>
      <w:r w:rsidRPr="007D0F2A">
        <w:rPr>
          <w:rFonts w:ascii="Arial" w:hAnsi="Arial" w:cs="Arial"/>
          <w:b/>
          <w:bCs/>
          <w:lang w:val="en-US"/>
        </w:rPr>
        <w:t>Group</w:t>
      </w:r>
      <w:r w:rsidRPr="007D0F2A">
        <w:rPr>
          <w:rFonts w:ascii="Arial" w:hAnsi="Arial" w:cs="Arial"/>
        </w:rPr>
        <w:t xml:space="preserve"> ανταποκρινόμενη στις ανάγκες των επιβατών και των πληρωμάτων της, προχωρά σε </w:t>
      </w:r>
      <w:r w:rsidRPr="007D0F2A">
        <w:rPr>
          <w:rFonts w:ascii="Arial" w:hAnsi="Arial" w:cs="Arial"/>
          <w:b/>
          <w:bCs/>
        </w:rPr>
        <w:t>στρατηγική συνεργασία με τις εταιρείες Orbyt Global &amp; Telenor</w:t>
      </w:r>
      <w:r w:rsidRPr="007D0F2A">
        <w:rPr>
          <w:rFonts w:ascii="Arial" w:hAnsi="Arial" w:cs="Arial"/>
        </w:rPr>
        <w:t xml:space="preserve"> </w:t>
      </w:r>
      <w:r w:rsidRPr="007D0F2A">
        <w:rPr>
          <w:rFonts w:ascii="Arial" w:hAnsi="Arial" w:cs="Arial"/>
          <w:b/>
          <w:bCs/>
        </w:rPr>
        <w:t>Maritime για την αναβάθμιση των παρεχόμενων υπηρεσιών τηλεπικοινωνίας και συνδεσιμότητας, εν πλω.</w:t>
      </w:r>
      <w:r w:rsidRPr="007D0F2A">
        <w:rPr>
          <w:rFonts w:ascii="Arial" w:hAnsi="Arial" w:cs="Arial"/>
        </w:rPr>
        <w:t xml:space="preserve"> Στόχος του Ομίλου είναι η διαρκής εξέλιξη της εμπειρίας ταξιδιού, μέσα από την παροχή σύγχρονων και αξιόπιστων υπηρεσιών</w:t>
      </w:r>
      <w:r w:rsidRPr="007D0F2A">
        <w:rPr>
          <w:rFonts w:ascii="Arial" w:hAnsi="Arial" w:cs="Arial"/>
          <w:b/>
          <w:bCs/>
        </w:rPr>
        <w:t>, με σταθερή και υψηλής ταχύτητας πρόσβαση στο διαδίκτυο και σε υπηρεσίες τηλεπικοινωνίας καθ' όλη τη διάρκεια παραμονής</w:t>
      </w:r>
      <w:r w:rsidRPr="007D0F2A">
        <w:rPr>
          <w:rFonts w:ascii="Arial" w:hAnsi="Arial" w:cs="Arial"/>
        </w:rPr>
        <w:t xml:space="preserve"> στο πλοίο, ακόμη και στις πιο απομακρυσμένες περιοχές.</w:t>
      </w:r>
    </w:p>
    <w:p w14:paraId="6F40C559" w14:textId="77777777" w:rsidR="00D81611" w:rsidRPr="004F7A05" w:rsidRDefault="00D81611" w:rsidP="007D0F2A">
      <w:pPr>
        <w:spacing w:after="0" w:line="360" w:lineRule="auto"/>
        <w:jc w:val="both"/>
        <w:rPr>
          <w:rFonts w:ascii="Arial" w:hAnsi="Arial" w:cs="Arial"/>
        </w:rPr>
      </w:pPr>
    </w:p>
    <w:p w14:paraId="6ACCA64E" w14:textId="397E9B6F" w:rsidR="002E337B" w:rsidRPr="004F7A05" w:rsidRDefault="0091414E" w:rsidP="007D0F2A">
      <w:pPr>
        <w:spacing w:after="0" w:line="360" w:lineRule="auto"/>
        <w:jc w:val="both"/>
        <w:rPr>
          <w:rFonts w:ascii="Arial" w:hAnsi="Arial" w:cs="Arial"/>
        </w:rPr>
      </w:pPr>
      <w:r w:rsidRPr="007D0F2A">
        <w:rPr>
          <w:rFonts w:ascii="Arial" w:hAnsi="Arial" w:cs="Arial"/>
        </w:rPr>
        <w:t>Η</w:t>
      </w:r>
      <w:r w:rsidR="008B1F72" w:rsidRPr="007D0F2A">
        <w:rPr>
          <w:rFonts w:ascii="Arial" w:hAnsi="Arial" w:cs="Arial"/>
        </w:rPr>
        <w:t xml:space="preserve"> συνεργασία </w:t>
      </w:r>
      <w:r w:rsidR="007121A3" w:rsidRPr="007D0F2A">
        <w:rPr>
          <w:rFonts w:ascii="Arial" w:hAnsi="Arial" w:cs="Arial"/>
        </w:rPr>
        <w:t xml:space="preserve">με τις εταιρείες </w:t>
      </w:r>
      <w:r w:rsidR="002E337B" w:rsidRPr="007D0F2A">
        <w:rPr>
          <w:rFonts w:ascii="Arial" w:hAnsi="Arial" w:cs="Arial"/>
          <w:b/>
          <w:bCs/>
        </w:rPr>
        <w:t xml:space="preserve">Orbyt Global </w:t>
      </w:r>
      <w:r w:rsidR="007121A3" w:rsidRPr="007D0F2A">
        <w:rPr>
          <w:rFonts w:ascii="Arial" w:hAnsi="Arial" w:cs="Arial"/>
        </w:rPr>
        <w:t>και</w:t>
      </w:r>
      <w:r w:rsidR="007121A3" w:rsidRPr="007D0F2A">
        <w:rPr>
          <w:rFonts w:ascii="Arial" w:hAnsi="Arial" w:cs="Arial"/>
          <w:b/>
          <w:bCs/>
        </w:rPr>
        <w:t xml:space="preserve"> </w:t>
      </w:r>
      <w:r w:rsidR="007121A3" w:rsidRPr="007D0F2A">
        <w:rPr>
          <w:rFonts w:ascii="Arial" w:hAnsi="Arial" w:cs="Arial"/>
          <w:b/>
          <w:bCs/>
          <w:lang w:val="en-US"/>
        </w:rPr>
        <w:t>Telenor</w:t>
      </w:r>
      <w:r w:rsidR="007121A3" w:rsidRPr="007D0F2A">
        <w:rPr>
          <w:rFonts w:ascii="Arial" w:hAnsi="Arial" w:cs="Arial"/>
          <w:b/>
          <w:bCs/>
        </w:rPr>
        <w:t xml:space="preserve"> </w:t>
      </w:r>
      <w:r w:rsidR="007121A3" w:rsidRPr="007D0F2A">
        <w:rPr>
          <w:rFonts w:ascii="Arial" w:hAnsi="Arial" w:cs="Arial"/>
          <w:b/>
          <w:bCs/>
          <w:lang w:val="en-US"/>
        </w:rPr>
        <w:t>Maritime</w:t>
      </w:r>
      <w:r w:rsidR="007121A3" w:rsidRPr="007D0F2A">
        <w:rPr>
          <w:rFonts w:ascii="Arial" w:hAnsi="Arial" w:cs="Arial"/>
          <w:b/>
          <w:bCs/>
        </w:rPr>
        <w:t xml:space="preserve"> οι οποίες κατέχουν </w:t>
      </w:r>
      <w:r w:rsidR="00520433" w:rsidRPr="007D0F2A">
        <w:rPr>
          <w:rFonts w:ascii="Arial" w:hAnsi="Arial" w:cs="Arial"/>
          <w:b/>
          <w:bCs/>
        </w:rPr>
        <w:t>ηγετική</w:t>
      </w:r>
      <w:r w:rsidR="00521D53" w:rsidRPr="00521D53">
        <w:rPr>
          <w:rFonts w:ascii="Arial" w:hAnsi="Arial" w:cs="Arial"/>
          <w:b/>
          <w:bCs/>
        </w:rPr>
        <w:t xml:space="preserve"> </w:t>
      </w:r>
      <w:r w:rsidR="00520433" w:rsidRPr="007D0F2A">
        <w:rPr>
          <w:rFonts w:ascii="Arial" w:hAnsi="Arial" w:cs="Arial"/>
          <w:b/>
          <w:bCs/>
        </w:rPr>
        <w:t xml:space="preserve">θέση </w:t>
      </w:r>
      <w:r w:rsidR="002E337B" w:rsidRPr="007D0F2A">
        <w:rPr>
          <w:rFonts w:ascii="Arial" w:hAnsi="Arial" w:cs="Arial"/>
        </w:rPr>
        <w:t xml:space="preserve">στην παροχή τηλεπικοινωνιακών λύσεων </w:t>
      </w:r>
      <w:r w:rsidR="00931C95" w:rsidRPr="007D0F2A">
        <w:rPr>
          <w:rFonts w:ascii="Arial" w:hAnsi="Arial" w:cs="Arial"/>
        </w:rPr>
        <w:t xml:space="preserve">και δορυφορικών επικοινωνιών </w:t>
      </w:r>
      <w:r w:rsidR="004176D5" w:rsidRPr="007D0F2A">
        <w:rPr>
          <w:rFonts w:ascii="Arial" w:hAnsi="Arial" w:cs="Arial"/>
        </w:rPr>
        <w:t>υψηλής τεχνολογίας</w:t>
      </w:r>
      <w:r w:rsidR="00C7637A" w:rsidRPr="00C7637A">
        <w:rPr>
          <w:rFonts w:ascii="Arial" w:hAnsi="Arial" w:cs="Arial"/>
        </w:rPr>
        <w:t xml:space="preserve"> </w:t>
      </w:r>
      <w:r w:rsidRPr="007D0F2A">
        <w:rPr>
          <w:rFonts w:ascii="Arial" w:hAnsi="Arial" w:cs="Arial"/>
        </w:rPr>
        <w:t>για τη ναυτιλία</w:t>
      </w:r>
      <w:r w:rsidR="002E337B" w:rsidRPr="007D0F2A">
        <w:rPr>
          <w:rFonts w:ascii="Arial" w:hAnsi="Arial" w:cs="Arial"/>
        </w:rPr>
        <w:t xml:space="preserve">, θα </w:t>
      </w:r>
      <w:r w:rsidR="4CE16A2C" w:rsidRPr="007D0F2A">
        <w:rPr>
          <w:rFonts w:ascii="Arial" w:hAnsi="Arial" w:cs="Arial"/>
        </w:rPr>
        <w:t xml:space="preserve">προσφέρει </w:t>
      </w:r>
      <w:r w:rsidR="002E337B" w:rsidRPr="007D0F2A">
        <w:rPr>
          <w:rFonts w:ascii="Arial" w:hAnsi="Arial" w:cs="Arial"/>
        </w:rPr>
        <w:t>συνδεσιμότητα υψηλής ταχύτητας μέσω δορυφόρων χαμηλής τροχιάς (</w:t>
      </w:r>
      <w:r w:rsidR="002E337B" w:rsidRPr="007D0F2A">
        <w:rPr>
          <w:rFonts w:ascii="Arial" w:hAnsi="Arial" w:cs="Arial"/>
          <w:lang w:val="en-US"/>
        </w:rPr>
        <w:t>LEO</w:t>
      </w:r>
      <w:r w:rsidR="002E337B" w:rsidRPr="007D0F2A">
        <w:rPr>
          <w:rFonts w:ascii="Arial" w:hAnsi="Arial" w:cs="Arial"/>
        </w:rPr>
        <w:t xml:space="preserve">) </w:t>
      </w:r>
      <w:r w:rsidR="002E337B" w:rsidRPr="007D0F2A">
        <w:rPr>
          <w:rFonts w:ascii="Arial" w:hAnsi="Arial" w:cs="Arial"/>
          <w:lang w:val="en-US"/>
        </w:rPr>
        <w:t>Starlink</w:t>
      </w:r>
      <w:r w:rsidR="002E337B" w:rsidRPr="007D0F2A">
        <w:rPr>
          <w:rFonts w:ascii="Arial" w:hAnsi="Arial" w:cs="Arial"/>
        </w:rPr>
        <w:t xml:space="preserve">. </w:t>
      </w:r>
      <w:r w:rsidR="001A5A6B" w:rsidRPr="007D0F2A">
        <w:rPr>
          <w:rFonts w:ascii="Arial" w:hAnsi="Arial" w:cs="Arial"/>
        </w:rPr>
        <w:t xml:space="preserve">Ταυτόχρονα, </w:t>
      </w:r>
      <w:r w:rsidR="00FC580A" w:rsidRPr="007D0F2A">
        <w:rPr>
          <w:rFonts w:ascii="Arial" w:hAnsi="Arial" w:cs="Arial"/>
        </w:rPr>
        <w:t>η χρήση</w:t>
      </w:r>
      <w:r w:rsidR="001A5A6B" w:rsidRPr="007D0F2A">
        <w:rPr>
          <w:rFonts w:ascii="Arial" w:hAnsi="Arial" w:cs="Arial"/>
        </w:rPr>
        <w:t xml:space="preserve"> εξελιγμένης πλατφόρμας διασύνδεσης θα επιτρέπε</w:t>
      </w:r>
      <w:r w:rsidR="00FC580A" w:rsidRPr="007D0F2A">
        <w:rPr>
          <w:rFonts w:ascii="Arial" w:hAnsi="Arial" w:cs="Arial"/>
        </w:rPr>
        <w:t>ι</w:t>
      </w:r>
      <w:r w:rsidR="001A5A6B" w:rsidRPr="007D0F2A">
        <w:rPr>
          <w:rFonts w:ascii="Arial" w:hAnsi="Arial" w:cs="Arial"/>
        </w:rPr>
        <w:t xml:space="preserve"> τον συνδυασμό πολλαπλών τεχνολογιών δορυφορικών</w:t>
      </w:r>
      <w:r w:rsidR="00E83333" w:rsidRPr="007D0F2A">
        <w:rPr>
          <w:rFonts w:ascii="Arial" w:hAnsi="Arial" w:cs="Arial"/>
        </w:rPr>
        <w:t xml:space="preserve"> </w:t>
      </w:r>
      <w:r w:rsidR="001A5A6B" w:rsidRPr="007D0F2A">
        <w:rPr>
          <w:rFonts w:ascii="Arial" w:hAnsi="Arial" w:cs="Arial"/>
        </w:rPr>
        <w:t>και επίγειων δικτύων (LEO, GEO, 4</w:t>
      </w:r>
      <w:r w:rsidR="001A5A6B" w:rsidRPr="007D0F2A">
        <w:rPr>
          <w:rFonts w:ascii="Arial" w:hAnsi="Arial" w:cs="Arial"/>
          <w:lang w:val="en-US"/>
        </w:rPr>
        <w:t>G</w:t>
      </w:r>
      <w:r w:rsidR="001A5A6B" w:rsidRPr="007D0F2A">
        <w:rPr>
          <w:rFonts w:ascii="Arial" w:hAnsi="Arial" w:cs="Arial"/>
        </w:rPr>
        <w:t xml:space="preserve"> &amp; 5</w:t>
      </w:r>
      <w:r w:rsidR="001A5A6B" w:rsidRPr="007D0F2A">
        <w:rPr>
          <w:rFonts w:ascii="Arial" w:hAnsi="Arial" w:cs="Arial"/>
          <w:lang w:val="en-US"/>
        </w:rPr>
        <w:t>G</w:t>
      </w:r>
      <w:r w:rsidR="001A5A6B" w:rsidRPr="007D0F2A">
        <w:rPr>
          <w:rFonts w:ascii="Arial" w:hAnsi="Arial" w:cs="Arial"/>
        </w:rPr>
        <w:t xml:space="preserve">) σε ένα ενοποιημένο σύστημα. </w:t>
      </w:r>
      <w:r w:rsidR="002E337B" w:rsidRPr="007D0F2A">
        <w:rPr>
          <w:rFonts w:ascii="Arial" w:hAnsi="Arial" w:cs="Arial"/>
        </w:rPr>
        <w:t xml:space="preserve">Με αυτό τον τρόπο θα </w:t>
      </w:r>
      <w:r w:rsidR="00C94ECB" w:rsidRPr="007D0F2A">
        <w:rPr>
          <w:rFonts w:ascii="Arial" w:hAnsi="Arial" w:cs="Arial"/>
        </w:rPr>
        <w:t>επιτυγχάνεται</w:t>
      </w:r>
      <w:r w:rsidR="002E337B" w:rsidRPr="007D0F2A">
        <w:rPr>
          <w:rFonts w:ascii="Arial" w:hAnsi="Arial" w:cs="Arial"/>
        </w:rPr>
        <w:t xml:space="preserve"> η αυτόματη επιλογή</w:t>
      </w:r>
      <w:r w:rsidR="009518FC" w:rsidRPr="007D0F2A">
        <w:rPr>
          <w:rFonts w:ascii="Arial" w:hAnsi="Arial" w:cs="Arial"/>
        </w:rPr>
        <w:t>,</w:t>
      </w:r>
      <w:r w:rsidR="002E337B" w:rsidRPr="007D0F2A">
        <w:rPr>
          <w:rFonts w:ascii="Arial" w:hAnsi="Arial" w:cs="Arial"/>
        </w:rPr>
        <w:t xml:space="preserve"> </w:t>
      </w:r>
      <w:r w:rsidR="009518FC" w:rsidRPr="007D0F2A">
        <w:rPr>
          <w:rFonts w:ascii="Arial" w:hAnsi="Arial" w:cs="Arial"/>
        </w:rPr>
        <w:t xml:space="preserve">σε πραγματικό χρόνο, </w:t>
      </w:r>
      <w:r w:rsidR="002E337B" w:rsidRPr="007D0F2A">
        <w:rPr>
          <w:rFonts w:ascii="Arial" w:hAnsi="Arial" w:cs="Arial"/>
        </w:rPr>
        <w:t xml:space="preserve">της βέλτιστης σύνδεσης, ώστε οι επιβάτες και τα πληρώματα του Ομίλου </w:t>
      </w:r>
      <w:r w:rsidR="002E337B" w:rsidRPr="007D0F2A">
        <w:rPr>
          <w:rFonts w:ascii="Arial" w:hAnsi="Arial" w:cs="Arial"/>
          <w:lang w:val="en-US"/>
        </w:rPr>
        <w:t>Attica</w:t>
      </w:r>
      <w:r w:rsidR="002E337B" w:rsidRPr="007D0F2A">
        <w:rPr>
          <w:rFonts w:ascii="Arial" w:hAnsi="Arial" w:cs="Arial"/>
        </w:rPr>
        <w:t xml:space="preserve"> να απολαμβάνουν</w:t>
      </w:r>
      <w:r w:rsidR="006279B5" w:rsidRPr="006279B5">
        <w:rPr>
          <w:rFonts w:ascii="Arial" w:hAnsi="Arial" w:cs="Arial"/>
        </w:rPr>
        <w:t xml:space="preserve"> </w:t>
      </w:r>
      <w:r w:rsidR="002E337B" w:rsidRPr="007D0F2A">
        <w:rPr>
          <w:rFonts w:ascii="Arial" w:hAnsi="Arial" w:cs="Arial"/>
        </w:rPr>
        <w:t xml:space="preserve">προηγμένες και αξιόπιστες υπηρεσίες </w:t>
      </w:r>
      <w:r w:rsidR="002449B3" w:rsidRPr="007D0F2A">
        <w:rPr>
          <w:rFonts w:ascii="Arial" w:hAnsi="Arial" w:cs="Arial"/>
        </w:rPr>
        <w:t xml:space="preserve">τηλεπικοινωνιών και </w:t>
      </w:r>
      <w:r w:rsidR="002E337B" w:rsidRPr="007D0F2A">
        <w:rPr>
          <w:rFonts w:ascii="Arial" w:hAnsi="Arial" w:cs="Arial"/>
        </w:rPr>
        <w:t>Wi-Fi</w:t>
      </w:r>
      <w:r w:rsidR="002449B3" w:rsidRPr="007D0F2A">
        <w:rPr>
          <w:rFonts w:ascii="Arial" w:hAnsi="Arial" w:cs="Arial"/>
        </w:rPr>
        <w:t>,</w:t>
      </w:r>
      <w:r w:rsidR="00596AAA" w:rsidRPr="007D0F2A">
        <w:rPr>
          <w:rFonts w:ascii="Arial" w:hAnsi="Arial" w:cs="Arial"/>
        </w:rPr>
        <w:t xml:space="preserve"> </w:t>
      </w:r>
      <w:r w:rsidR="002E337B" w:rsidRPr="007D0F2A">
        <w:rPr>
          <w:rFonts w:ascii="Arial" w:hAnsi="Arial" w:cs="Arial"/>
        </w:rPr>
        <w:t xml:space="preserve">εν </w:t>
      </w:r>
      <w:r w:rsidR="002F2A8C" w:rsidRPr="007D0F2A">
        <w:rPr>
          <w:rFonts w:ascii="Arial" w:hAnsi="Arial" w:cs="Arial"/>
        </w:rPr>
        <w:t>πλω</w:t>
      </w:r>
      <w:r w:rsidR="00500AD4" w:rsidRPr="007D0F2A">
        <w:rPr>
          <w:rFonts w:ascii="Arial" w:hAnsi="Arial" w:cs="Arial"/>
        </w:rPr>
        <w:t>.</w:t>
      </w:r>
    </w:p>
    <w:p w14:paraId="026EE859" w14:textId="77777777" w:rsidR="00D81611" w:rsidRPr="004F7A05" w:rsidRDefault="00D81611" w:rsidP="007D0F2A">
      <w:pPr>
        <w:spacing w:after="0" w:line="360" w:lineRule="auto"/>
        <w:jc w:val="both"/>
        <w:rPr>
          <w:rFonts w:ascii="Arial" w:hAnsi="Arial" w:cs="Arial"/>
        </w:rPr>
      </w:pPr>
    </w:p>
    <w:p w14:paraId="07279735" w14:textId="3B496CF3" w:rsidR="0043788E" w:rsidRPr="004F7A05" w:rsidRDefault="0043788E" w:rsidP="007D0F2A">
      <w:pPr>
        <w:spacing w:after="0" w:line="360" w:lineRule="auto"/>
        <w:jc w:val="both"/>
        <w:rPr>
          <w:rFonts w:ascii="Arial" w:hAnsi="Arial" w:cs="Arial"/>
        </w:rPr>
      </w:pPr>
      <w:r w:rsidRPr="007D0F2A">
        <w:rPr>
          <w:rFonts w:ascii="Arial" w:hAnsi="Arial" w:cs="Arial"/>
        </w:rPr>
        <w:t xml:space="preserve">Η </w:t>
      </w:r>
      <w:r w:rsidR="006279B5">
        <w:rPr>
          <w:rFonts w:ascii="Arial" w:hAnsi="Arial" w:cs="Arial"/>
        </w:rPr>
        <w:t xml:space="preserve">συμφωνία περιλαμβάνει </w:t>
      </w:r>
      <w:r w:rsidR="004D6182" w:rsidRPr="004D6182">
        <w:rPr>
          <w:rFonts w:ascii="Arial" w:hAnsi="Arial" w:cs="Arial"/>
          <w:b/>
          <w:bCs/>
        </w:rPr>
        <w:t>συνολική επένδυση €7εκ</w:t>
      </w:r>
      <w:r w:rsidR="004D6182">
        <w:rPr>
          <w:rFonts w:ascii="Arial" w:hAnsi="Arial" w:cs="Arial"/>
        </w:rPr>
        <w:t xml:space="preserve"> από </w:t>
      </w:r>
      <w:r w:rsidRPr="007D0F2A">
        <w:rPr>
          <w:rFonts w:ascii="Arial" w:hAnsi="Arial" w:cs="Arial"/>
        </w:rPr>
        <w:t>τις εταιρείες Orbyt Global και Telenor Maritime για την διαμόρφωση και παροχή μιας ολοκληρωμένης τεχνολογικής λύσης σύνδεσης εν πλω</w:t>
      </w:r>
      <w:r w:rsidR="004D6182">
        <w:rPr>
          <w:rFonts w:ascii="Arial" w:hAnsi="Arial" w:cs="Arial"/>
        </w:rPr>
        <w:t xml:space="preserve"> και </w:t>
      </w:r>
      <w:r w:rsidRPr="007D0F2A">
        <w:rPr>
          <w:rFonts w:ascii="Arial" w:hAnsi="Arial" w:cs="Arial"/>
        </w:rPr>
        <w:t>έχει πενταετή διάρκεια με δυνατότητα πενταετούς ανανέωσης. Βάσει της στόχευσης που έχει τεθεί, η επέκταση του έργου, στο σύνολο του στόλου του Ομίλου που δραστηριοποιείται με τα εμπορικά σήματα Blue Star Ferries, Superfast Ferries, Hellenic Seaways και ANEK Lines, αναμένεται να ολοκληρωθεί εντός του 2025.</w:t>
      </w:r>
    </w:p>
    <w:p w14:paraId="3042872E" w14:textId="77777777" w:rsidR="00D81611" w:rsidRPr="004F7A05" w:rsidRDefault="00D81611" w:rsidP="007D0F2A">
      <w:pPr>
        <w:spacing w:after="0" w:line="360" w:lineRule="auto"/>
        <w:jc w:val="both"/>
        <w:rPr>
          <w:rFonts w:ascii="Arial" w:hAnsi="Arial" w:cs="Arial"/>
        </w:rPr>
      </w:pPr>
    </w:p>
    <w:p w14:paraId="75001334" w14:textId="4F7E191A" w:rsidR="00B93834" w:rsidRPr="004F7A05" w:rsidRDefault="63EDDB1A" w:rsidP="007D0F2A">
      <w:pPr>
        <w:spacing w:after="0" w:line="360" w:lineRule="auto"/>
        <w:jc w:val="both"/>
        <w:rPr>
          <w:rFonts w:ascii="Arial" w:hAnsi="Arial" w:cs="Arial"/>
        </w:rPr>
      </w:pPr>
      <w:r w:rsidRPr="007D0F2A">
        <w:rPr>
          <w:rFonts w:ascii="Arial" w:hAnsi="Arial" w:cs="Arial"/>
          <w:lang w:val="en-US"/>
        </w:rPr>
        <w:t>O</w:t>
      </w:r>
      <w:r w:rsidRPr="007D0F2A">
        <w:rPr>
          <w:rFonts w:ascii="Arial" w:hAnsi="Arial" w:cs="Arial"/>
        </w:rPr>
        <w:t xml:space="preserve"> Διευθύνων Σύμβουλος </w:t>
      </w:r>
      <w:r w:rsidR="00123445" w:rsidRPr="007D0F2A">
        <w:rPr>
          <w:rFonts w:ascii="Arial" w:hAnsi="Arial" w:cs="Arial"/>
        </w:rPr>
        <w:t>της Attica</w:t>
      </w:r>
      <w:r w:rsidRPr="007D0F2A">
        <w:rPr>
          <w:rFonts w:ascii="Arial" w:hAnsi="Arial" w:cs="Arial"/>
        </w:rPr>
        <w:t xml:space="preserve"> Group, κ. Πάνος Δικαίος σχολίασε σχετικά: «</w:t>
      </w:r>
      <w:r w:rsidR="00B96AEB" w:rsidRPr="007D0F2A">
        <w:rPr>
          <w:rFonts w:ascii="Arial" w:hAnsi="Arial" w:cs="Arial"/>
        </w:rPr>
        <w:t>Ανταποκρινόμαστε σ</w:t>
      </w:r>
      <w:r w:rsidR="002A6583" w:rsidRPr="007D0F2A">
        <w:rPr>
          <w:rFonts w:ascii="Arial" w:hAnsi="Arial" w:cs="Arial"/>
        </w:rPr>
        <w:t>τις ανάγκες</w:t>
      </w:r>
      <w:r w:rsidR="00B96AEB" w:rsidRPr="007D0F2A">
        <w:rPr>
          <w:rFonts w:ascii="Arial" w:hAnsi="Arial" w:cs="Arial"/>
        </w:rPr>
        <w:t xml:space="preserve"> των επιβατών και των πληρωμάτων μας επενδύοντας</w:t>
      </w:r>
      <w:r w:rsidR="002A6583" w:rsidRPr="007D0F2A">
        <w:rPr>
          <w:rFonts w:ascii="Arial" w:hAnsi="Arial" w:cs="Arial"/>
        </w:rPr>
        <w:t xml:space="preserve"> σε ψηφιακές υποδομές που φέρουν την υπογραφή αξιοπιστίας των κορυφαίων εταιρειών</w:t>
      </w:r>
      <w:r w:rsidR="00893A19" w:rsidRPr="007D0F2A">
        <w:rPr>
          <w:rFonts w:ascii="Arial" w:hAnsi="Arial" w:cs="Arial"/>
        </w:rPr>
        <w:t xml:space="preserve"> Orbyt Global και Telenor Maritime</w:t>
      </w:r>
      <w:r w:rsidR="002A6583" w:rsidRPr="007D0F2A">
        <w:rPr>
          <w:rFonts w:ascii="Arial" w:hAnsi="Arial" w:cs="Arial"/>
        </w:rPr>
        <w:t xml:space="preserve">. </w:t>
      </w:r>
      <w:r w:rsidR="00E74653" w:rsidRPr="007D0F2A">
        <w:rPr>
          <w:rFonts w:ascii="Arial" w:hAnsi="Arial" w:cs="Arial"/>
        </w:rPr>
        <w:t xml:space="preserve">Η </w:t>
      </w:r>
      <w:r w:rsidR="00C203E8" w:rsidRPr="007D0F2A">
        <w:rPr>
          <w:rFonts w:ascii="Arial" w:hAnsi="Arial" w:cs="Arial"/>
        </w:rPr>
        <w:t xml:space="preserve">επένδυσή </w:t>
      </w:r>
      <w:r w:rsidR="00E74653" w:rsidRPr="007D0F2A">
        <w:rPr>
          <w:rFonts w:ascii="Arial" w:hAnsi="Arial" w:cs="Arial"/>
        </w:rPr>
        <w:t>μας σε τεχνολογίες νέας γενιάς επιταχύνει τη διαδικασία του ψηφιακού μετασχηματισμού του Ομίλου μας</w:t>
      </w:r>
      <w:r w:rsidR="00A95E7E" w:rsidRPr="006933C1">
        <w:rPr>
          <w:rFonts w:ascii="Arial" w:hAnsi="Arial" w:cs="Arial"/>
        </w:rPr>
        <w:t>,</w:t>
      </w:r>
      <w:r w:rsidR="00E74653" w:rsidRPr="007D0F2A">
        <w:rPr>
          <w:rFonts w:ascii="Arial" w:hAnsi="Arial" w:cs="Arial"/>
        </w:rPr>
        <w:t xml:space="preserve"> με πολλαπλά οφέλη για τους επιβάτες, τους εργαζομένους και τις λειτουργίες μας.</w:t>
      </w:r>
    </w:p>
    <w:p w14:paraId="19EA7D96" w14:textId="77777777" w:rsidR="00D81611" w:rsidRPr="004F7A05" w:rsidRDefault="00D81611" w:rsidP="007D0F2A">
      <w:pPr>
        <w:spacing w:after="0" w:line="360" w:lineRule="auto"/>
        <w:jc w:val="both"/>
        <w:rPr>
          <w:rFonts w:ascii="Arial" w:hAnsi="Arial" w:cs="Arial"/>
        </w:rPr>
      </w:pPr>
    </w:p>
    <w:p w14:paraId="2A4214B9" w14:textId="5231FF7F" w:rsidR="0011388A" w:rsidRPr="007D0F2A" w:rsidRDefault="00906939" w:rsidP="007D0F2A">
      <w:pPr>
        <w:spacing w:after="0" w:line="360" w:lineRule="auto"/>
        <w:jc w:val="both"/>
        <w:rPr>
          <w:rFonts w:ascii="Arial" w:hAnsi="Arial" w:cs="Arial"/>
        </w:rPr>
      </w:pPr>
      <w:r w:rsidRPr="007D0F2A">
        <w:rPr>
          <w:rFonts w:ascii="Arial" w:hAnsi="Arial" w:cs="Arial"/>
        </w:rPr>
        <w:t>Η αξιοποίηση των καλύτερων διαθέσιμων τεχνολογιών</w:t>
      </w:r>
      <w:r w:rsidR="006933C1" w:rsidRPr="006933C1">
        <w:rPr>
          <w:rFonts w:ascii="Arial" w:hAnsi="Arial" w:cs="Arial"/>
        </w:rPr>
        <w:t>,</w:t>
      </w:r>
      <w:r w:rsidRPr="007D0F2A">
        <w:rPr>
          <w:rFonts w:ascii="Arial" w:hAnsi="Arial" w:cs="Arial"/>
        </w:rPr>
        <w:t xml:space="preserve"> </w:t>
      </w:r>
      <w:r w:rsidR="00A441A9" w:rsidRPr="007D0F2A">
        <w:rPr>
          <w:rFonts w:ascii="Arial" w:hAnsi="Arial" w:cs="Arial"/>
        </w:rPr>
        <w:t xml:space="preserve">μας δίνει τη δυνατότητα να διαμορφώσουμε εξατομικευμένες εμπειρίες για τους επιβάτες μας προσφέροντας μεγαλύτερη άνεση και ευκολία κατά τη διάρκεια του ταξιδιού. </w:t>
      </w:r>
      <w:r w:rsidR="00030EAD" w:rsidRPr="007D0F2A">
        <w:rPr>
          <w:rFonts w:ascii="Arial" w:hAnsi="Arial" w:cs="Arial"/>
        </w:rPr>
        <w:t xml:space="preserve">Αντίστοιχα, </w:t>
      </w:r>
      <w:r w:rsidR="004D6182">
        <w:rPr>
          <w:rFonts w:ascii="Arial" w:hAnsi="Arial" w:cs="Arial"/>
        </w:rPr>
        <w:t>σημαντικά</w:t>
      </w:r>
      <w:r w:rsidR="00030EAD" w:rsidRPr="007D0F2A">
        <w:rPr>
          <w:rFonts w:ascii="Arial" w:hAnsi="Arial" w:cs="Arial"/>
        </w:rPr>
        <w:t xml:space="preserve"> θα είναι τα</w:t>
      </w:r>
      <w:r w:rsidR="00130E4C" w:rsidRPr="007D0F2A">
        <w:rPr>
          <w:rFonts w:ascii="Arial" w:hAnsi="Arial" w:cs="Arial"/>
        </w:rPr>
        <w:t xml:space="preserve"> οφέλη και για τα</w:t>
      </w:r>
      <w:r w:rsidR="00030EAD" w:rsidRPr="007D0F2A">
        <w:rPr>
          <w:rFonts w:ascii="Arial" w:hAnsi="Arial" w:cs="Arial"/>
        </w:rPr>
        <w:t xml:space="preserve"> πληρώματα μας</w:t>
      </w:r>
      <w:r w:rsidR="006933C1" w:rsidRPr="00D81611">
        <w:rPr>
          <w:rFonts w:ascii="Arial" w:hAnsi="Arial" w:cs="Arial"/>
        </w:rPr>
        <w:t>,</w:t>
      </w:r>
      <w:r w:rsidR="00030EAD" w:rsidRPr="007D0F2A">
        <w:rPr>
          <w:rFonts w:ascii="Arial" w:hAnsi="Arial" w:cs="Arial"/>
        </w:rPr>
        <w:t xml:space="preserve"> </w:t>
      </w:r>
      <w:r w:rsidR="00130E4C" w:rsidRPr="007D0F2A">
        <w:rPr>
          <w:rFonts w:ascii="Arial" w:hAnsi="Arial" w:cs="Arial"/>
        </w:rPr>
        <w:t xml:space="preserve">καθώς θα έχουν τη δυνατότητα να </w:t>
      </w:r>
      <w:r w:rsidR="004D6182">
        <w:rPr>
          <w:rFonts w:ascii="Arial" w:hAnsi="Arial" w:cs="Arial"/>
        </w:rPr>
        <w:t>επικοινωνούν</w:t>
      </w:r>
      <w:r w:rsidR="00130E4C" w:rsidRPr="007D0F2A">
        <w:rPr>
          <w:rFonts w:ascii="Arial" w:hAnsi="Arial" w:cs="Arial"/>
        </w:rPr>
        <w:t xml:space="preserve"> με τις οικογένειες τους </w:t>
      </w:r>
      <w:r w:rsidR="00DF6CA8" w:rsidRPr="007D0F2A">
        <w:rPr>
          <w:rFonts w:ascii="Arial" w:hAnsi="Arial" w:cs="Arial"/>
        </w:rPr>
        <w:t>ακόμα και από τις πιο απομακρυσμένες περιοχές και να κάνουν χρήση υπηρεσιών ψυχαγωγίας κατά τον ελεύθερο χρόνο τους. Παράλληλα, οι υπηρεσίες αδιάλειπτης σύνδεσης θα ενισχύσουν περαιτέρω την αποτελεσματική χρήση δεδομένων επιτρέποντας την ταχύτερη λήψη αποφάσεων σε πραγματικό χρόνο</w:t>
      </w:r>
      <w:r w:rsidR="00597946">
        <w:rPr>
          <w:rFonts w:ascii="Arial" w:hAnsi="Arial" w:cs="Arial"/>
        </w:rPr>
        <w:t>».</w:t>
      </w:r>
    </w:p>
    <w:p w14:paraId="610A3B9E" w14:textId="77777777" w:rsidR="0011388A" w:rsidRPr="007D0F2A" w:rsidRDefault="0011388A" w:rsidP="007D0F2A">
      <w:pPr>
        <w:spacing w:after="0" w:line="360" w:lineRule="auto"/>
        <w:jc w:val="both"/>
        <w:rPr>
          <w:rFonts w:ascii="Arial" w:hAnsi="Arial" w:cs="Arial"/>
        </w:rPr>
      </w:pPr>
    </w:p>
    <w:p w14:paraId="782EFBC7" w14:textId="77777777" w:rsidR="008943CC" w:rsidRDefault="008943CC" w:rsidP="00E26762">
      <w:pPr>
        <w:jc w:val="both"/>
      </w:pPr>
    </w:p>
    <w:p w14:paraId="3524C043" w14:textId="77777777" w:rsidR="007B7C3B" w:rsidRPr="003853C3" w:rsidRDefault="007B7C3B" w:rsidP="007B7C3B">
      <w:pPr>
        <w:spacing w:line="240" w:lineRule="auto"/>
        <w:jc w:val="both"/>
        <w:rPr>
          <w:rFonts w:ascii="Arial" w:eastAsia="Times New Roman" w:hAnsi="Arial" w:cs="Arial"/>
          <w:i/>
          <w:iCs/>
          <w:sz w:val="18"/>
          <w:szCs w:val="18"/>
          <w:u w:val="single"/>
          <w:lang w:eastAsia="el-GR"/>
        </w:rPr>
      </w:pPr>
      <w:r w:rsidRPr="003853C3">
        <w:rPr>
          <w:rFonts w:ascii="Arial" w:eastAsia="Times New Roman" w:hAnsi="Arial" w:cs="Arial"/>
          <w:i/>
          <w:iCs/>
          <w:sz w:val="18"/>
          <w:szCs w:val="18"/>
          <w:u w:val="single"/>
          <w:lang w:eastAsia="el-GR"/>
        </w:rPr>
        <w:t>Λίγα λόγια για τον Όμιλο Α</w:t>
      </w:r>
      <w:r w:rsidRPr="00851DC9">
        <w:rPr>
          <w:rFonts w:ascii="Arial" w:eastAsia="Times New Roman" w:hAnsi="Arial" w:cs="Arial"/>
          <w:i/>
          <w:iCs/>
          <w:sz w:val="18"/>
          <w:szCs w:val="18"/>
          <w:u w:val="single"/>
          <w:lang w:eastAsia="el-GR"/>
        </w:rPr>
        <w:t>ttica</w:t>
      </w:r>
    </w:p>
    <w:p w14:paraId="5DF089F4" w14:textId="77777777" w:rsidR="007B7C3B" w:rsidRPr="003853C3" w:rsidRDefault="007B7C3B" w:rsidP="007B7C3B">
      <w:pPr>
        <w:spacing w:line="240" w:lineRule="auto"/>
        <w:jc w:val="both"/>
        <w:rPr>
          <w:rFonts w:ascii="Arial" w:eastAsia="Times New Roman" w:hAnsi="Arial" w:cs="Arial"/>
          <w:i/>
          <w:iCs/>
          <w:sz w:val="18"/>
          <w:szCs w:val="18"/>
          <w:lang w:eastAsia="el-GR"/>
        </w:rPr>
      </w:pPr>
      <w:r w:rsidRPr="003853C3">
        <w:rPr>
          <w:rFonts w:ascii="Arial" w:eastAsia="Times New Roman" w:hAnsi="Arial" w:cs="Arial"/>
          <w:i/>
          <w:iCs/>
          <w:sz w:val="18"/>
          <w:szCs w:val="18"/>
          <w:lang w:eastAsia="el-GR"/>
        </w:rPr>
        <w:t>Ο Όμιλος Α</w:t>
      </w:r>
      <w:r w:rsidRPr="00851DC9">
        <w:rPr>
          <w:rFonts w:ascii="Arial" w:eastAsia="Times New Roman" w:hAnsi="Arial" w:cs="Arial"/>
          <w:i/>
          <w:iCs/>
          <w:sz w:val="18"/>
          <w:szCs w:val="18"/>
          <w:lang w:eastAsia="el-GR"/>
        </w:rPr>
        <w:t>ttica</w:t>
      </w:r>
      <w:r w:rsidRPr="003853C3">
        <w:rPr>
          <w:rFonts w:ascii="Arial" w:eastAsia="Times New Roman" w:hAnsi="Arial" w:cs="Arial"/>
          <w:i/>
          <w:iCs/>
          <w:sz w:val="18"/>
          <w:szCs w:val="18"/>
          <w:lang w:eastAsia="el-GR"/>
        </w:rPr>
        <w:t xml:space="preserve"> με πολυετή παρουσία στις ελληνικές και διεθνείς θάλασσες, ηγείται του ελληνικού κλάδου επιβατηγού ναυτιλίας και αποτελεί έναν από τους κορυφαίους ναυτιλιακούς Ομίλους διεθνώς. </w:t>
      </w:r>
    </w:p>
    <w:p w14:paraId="6FE937A5" w14:textId="77777777" w:rsidR="007B7C3B" w:rsidRPr="003853C3" w:rsidRDefault="007B7C3B" w:rsidP="007B7C3B">
      <w:pPr>
        <w:spacing w:line="240" w:lineRule="auto"/>
        <w:jc w:val="both"/>
        <w:rPr>
          <w:rFonts w:ascii="Arial" w:eastAsia="Times New Roman" w:hAnsi="Arial" w:cs="Arial"/>
          <w:i/>
          <w:iCs/>
          <w:sz w:val="18"/>
          <w:szCs w:val="18"/>
          <w:lang w:eastAsia="el-GR"/>
        </w:rPr>
      </w:pPr>
      <w:r w:rsidRPr="003853C3">
        <w:rPr>
          <w:rFonts w:ascii="Arial" w:eastAsia="Times New Roman" w:hAnsi="Arial" w:cs="Arial"/>
          <w:i/>
          <w:iCs/>
          <w:sz w:val="18"/>
          <w:szCs w:val="18"/>
          <w:lang w:eastAsia="el-GR"/>
        </w:rPr>
        <w:t xml:space="preserve">Μέσω των δημοφιλών, εμπορικών σημάτων </w:t>
      </w:r>
      <w:r w:rsidRPr="00851DC9">
        <w:rPr>
          <w:rFonts w:ascii="Arial" w:eastAsia="Times New Roman" w:hAnsi="Arial" w:cs="Arial"/>
          <w:i/>
          <w:iCs/>
          <w:sz w:val="18"/>
          <w:szCs w:val="18"/>
          <w:lang w:eastAsia="el-GR"/>
        </w:rPr>
        <w:t>Superfast</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Ferries</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Blue</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Star</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Ferries</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Hellenic</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Seaways</w:t>
      </w:r>
      <w:r w:rsidRPr="003853C3">
        <w:rPr>
          <w:rFonts w:ascii="Arial" w:eastAsia="Times New Roman" w:hAnsi="Arial" w:cs="Arial"/>
          <w:i/>
          <w:iCs/>
          <w:sz w:val="18"/>
          <w:szCs w:val="18"/>
          <w:lang w:eastAsia="el-GR"/>
        </w:rPr>
        <w:t xml:space="preserve"> και ΑΝΕΚ </w:t>
      </w:r>
      <w:r w:rsidRPr="00F449C1">
        <w:rPr>
          <w:rFonts w:ascii="Arial" w:eastAsia="Times New Roman" w:hAnsi="Arial" w:cs="Arial"/>
          <w:i/>
          <w:iCs/>
          <w:sz w:val="18"/>
          <w:szCs w:val="18"/>
          <w:lang w:eastAsia="el-GR"/>
        </w:rPr>
        <w:t>Lines</w:t>
      </w:r>
      <w:r w:rsidRPr="003853C3">
        <w:rPr>
          <w:rFonts w:ascii="Arial" w:eastAsia="Times New Roman" w:hAnsi="Arial" w:cs="Arial"/>
          <w:i/>
          <w:iCs/>
          <w:sz w:val="18"/>
          <w:szCs w:val="18"/>
          <w:lang w:eastAsia="el-GR"/>
        </w:rPr>
        <w:t>, με στόλο που αριθμεί πάνω από 40 πλοία και ανθρώπινο δυναμικό που ξεπερνά τους 2.500 εργαζομένους σε ξηρά και θάλασσα, συνδέει καθημερινά περισσότερους από 55 προορισμούς, προσφέροντας υψηλού επιπέδου μεταφορικές υπηρεσίες στην Ελλάδα και στις γραμμές εξωτερικού (Ελλάδα – Ιταλία). Τα τελευταία έτη, ο Όμιλος  διευρύνει την παρουσία του στον τουριστικό τομέα, με την απόκτηση ξενοδοχειακών μονάδων στα νησιά της Τήνου (1) και της Νάξου (2) όπου δραστηριοποιείται, με στόχο την παροχή ολοκληρωμένων υπηρεσιών στους πελάτες του.</w:t>
      </w:r>
    </w:p>
    <w:p w14:paraId="6108A542" w14:textId="77777777" w:rsidR="007B7C3B" w:rsidRPr="003853C3" w:rsidRDefault="007B7C3B" w:rsidP="007B7C3B">
      <w:pPr>
        <w:spacing w:line="240" w:lineRule="auto"/>
        <w:jc w:val="both"/>
        <w:rPr>
          <w:rFonts w:ascii="Arial" w:eastAsia="Times New Roman" w:hAnsi="Arial" w:cs="Arial"/>
          <w:i/>
          <w:iCs/>
          <w:sz w:val="18"/>
          <w:szCs w:val="18"/>
          <w:lang w:eastAsia="el-GR"/>
        </w:rPr>
      </w:pPr>
      <w:r w:rsidRPr="003853C3">
        <w:rPr>
          <w:rFonts w:ascii="Arial" w:eastAsia="Times New Roman" w:hAnsi="Arial" w:cs="Arial"/>
          <w:i/>
          <w:iCs/>
          <w:sz w:val="18"/>
          <w:szCs w:val="18"/>
          <w:lang w:eastAsia="el-GR"/>
        </w:rPr>
        <w:t xml:space="preserve">Με σαφή δέσμευση για την ενσωμάτωση των αρχών της βιώσιμης ανάπτυξης σε όλο το φάσμα της επιχειρηματικής δραστηριότητας και των λειτουργιών της, η </w:t>
      </w:r>
      <w:r w:rsidRPr="00851DC9">
        <w:rPr>
          <w:rFonts w:ascii="Arial" w:eastAsia="Times New Roman" w:hAnsi="Arial" w:cs="Arial"/>
          <w:i/>
          <w:iCs/>
          <w:sz w:val="18"/>
          <w:szCs w:val="18"/>
          <w:lang w:eastAsia="el-GR"/>
        </w:rPr>
        <w:t>Attica</w:t>
      </w:r>
      <w:r w:rsidRPr="003853C3">
        <w:rPr>
          <w:rFonts w:ascii="Arial" w:eastAsia="Times New Roman" w:hAnsi="Arial" w:cs="Arial"/>
          <w:i/>
          <w:iCs/>
          <w:sz w:val="18"/>
          <w:szCs w:val="18"/>
          <w:lang w:eastAsia="el-GR"/>
        </w:rPr>
        <w:t xml:space="preserve"> </w:t>
      </w:r>
      <w:r w:rsidRPr="00851DC9">
        <w:rPr>
          <w:rFonts w:ascii="Arial" w:eastAsia="Times New Roman" w:hAnsi="Arial" w:cs="Arial"/>
          <w:i/>
          <w:iCs/>
          <w:sz w:val="18"/>
          <w:szCs w:val="18"/>
          <w:lang w:eastAsia="el-GR"/>
        </w:rPr>
        <w:t>Group</w:t>
      </w:r>
      <w:r w:rsidRPr="003853C3">
        <w:rPr>
          <w:rFonts w:ascii="Arial" w:eastAsia="Times New Roman" w:hAnsi="Arial" w:cs="Arial"/>
          <w:i/>
          <w:iCs/>
          <w:sz w:val="18"/>
          <w:szCs w:val="18"/>
          <w:lang w:eastAsia="el-GR"/>
        </w:rPr>
        <w:t xml:space="preserve"> αποτέλεσε την 1η εταιρεία στον </w:t>
      </w:r>
      <w:r w:rsidRPr="003853C3">
        <w:rPr>
          <w:rFonts w:ascii="Arial" w:eastAsia="Times New Roman" w:hAnsi="Arial" w:cs="Arial"/>
          <w:i/>
          <w:iCs/>
          <w:sz w:val="18"/>
          <w:szCs w:val="18"/>
          <w:lang w:eastAsia="el-GR"/>
        </w:rPr>
        <w:lastRenderedPageBreak/>
        <w:t>κλάδο της επιβατηγού ναυτιλίας σε παγκόσμιο επίπεδο, που εξέδωσε</w:t>
      </w:r>
      <w:r w:rsidRPr="00851DC9">
        <w:rPr>
          <w:rFonts w:ascii="Arial" w:eastAsia="Times New Roman" w:hAnsi="Arial" w:cs="Arial"/>
          <w:i/>
          <w:iCs/>
          <w:sz w:val="18"/>
          <w:szCs w:val="18"/>
          <w:lang w:eastAsia="el-GR"/>
        </w:rPr>
        <w:t> </w:t>
      </w:r>
      <w:r w:rsidRPr="003853C3">
        <w:rPr>
          <w:rFonts w:ascii="Arial" w:eastAsia="Times New Roman" w:hAnsi="Arial" w:cs="Arial"/>
          <w:i/>
          <w:iCs/>
          <w:sz w:val="18"/>
          <w:szCs w:val="18"/>
          <w:lang w:eastAsia="el-GR"/>
        </w:rPr>
        <w:t>Απολογισμό Υπεύθυνης και Βιώσιμης Ανάπτυξης το 2009,</w:t>
      </w:r>
      <w:r w:rsidRPr="00851DC9">
        <w:rPr>
          <w:rFonts w:ascii="Arial" w:eastAsia="Times New Roman" w:hAnsi="Arial" w:cs="Arial"/>
          <w:i/>
          <w:iCs/>
          <w:sz w:val="18"/>
          <w:szCs w:val="18"/>
          <w:lang w:eastAsia="el-GR"/>
        </w:rPr>
        <w:t> </w:t>
      </w:r>
      <w:r w:rsidRPr="003853C3">
        <w:rPr>
          <w:rFonts w:ascii="Arial" w:eastAsia="Times New Roman" w:hAnsi="Arial" w:cs="Arial"/>
          <w:i/>
          <w:iCs/>
          <w:sz w:val="18"/>
          <w:szCs w:val="18"/>
          <w:lang w:eastAsia="el-GR"/>
        </w:rPr>
        <w:t xml:space="preserve">σύμφωνα με τις κατευθυντήριες οδηγίες </w:t>
      </w:r>
      <w:r w:rsidRPr="00851DC9">
        <w:rPr>
          <w:rFonts w:ascii="Arial" w:eastAsia="Times New Roman" w:hAnsi="Arial" w:cs="Arial"/>
          <w:i/>
          <w:iCs/>
          <w:sz w:val="18"/>
          <w:szCs w:val="18"/>
          <w:lang w:eastAsia="el-GR"/>
        </w:rPr>
        <w:t>GRI</w:t>
      </w:r>
      <w:r w:rsidRPr="003853C3">
        <w:rPr>
          <w:rFonts w:ascii="Arial" w:eastAsia="Times New Roman" w:hAnsi="Arial" w:cs="Arial"/>
          <w:i/>
          <w:iCs/>
          <w:sz w:val="18"/>
          <w:szCs w:val="18"/>
          <w:lang w:eastAsia="el-GR"/>
        </w:rPr>
        <w:t xml:space="preserve">. 14 χρόνια μετά, η αξιολόγηση </w:t>
      </w:r>
      <w:r w:rsidRPr="00F449C1">
        <w:rPr>
          <w:rFonts w:ascii="Arial" w:eastAsia="Times New Roman" w:hAnsi="Arial" w:cs="Arial"/>
          <w:i/>
          <w:iCs/>
          <w:sz w:val="18"/>
          <w:szCs w:val="18"/>
          <w:lang w:eastAsia="el-GR"/>
        </w:rPr>
        <w:t>Standard</w:t>
      </w:r>
      <w:r w:rsidRPr="003853C3">
        <w:rPr>
          <w:rFonts w:ascii="Arial" w:eastAsia="Times New Roman" w:hAnsi="Arial" w:cs="Arial"/>
          <w:i/>
          <w:iCs/>
          <w:sz w:val="18"/>
          <w:szCs w:val="18"/>
          <w:lang w:eastAsia="el-GR"/>
        </w:rPr>
        <w:t xml:space="preserve"> &amp; </w:t>
      </w:r>
      <w:r w:rsidRPr="00F449C1">
        <w:rPr>
          <w:rFonts w:ascii="Arial" w:eastAsia="Times New Roman" w:hAnsi="Arial" w:cs="Arial"/>
          <w:i/>
          <w:iCs/>
          <w:sz w:val="18"/>
          <w:szCs w:val="18"/>
          <w:lang w:eastAsia="el-GR"/>
        </w:rPr>
        <w:t>Poor</w:t>
      </w:r>
      <w:r w:rsidRPr="003853C3">
        <w:rPr>
          <w:rFonts w:ascii="Arial" w:eastAsia="Times New Roman" w:hAnsi="Arial" w:cs="Arial"/>
          <w:i/>
          <w:iCs/>
          <w:sz w:val="18"/>
          <w:szCs w:val="18"/>
          <w:lang w:eastAsia="el-GR"/>
        </w:rPr>
        <w:t>’</w:t>
      </w:r>
      <w:r w:rsidRPr="00F449C1">
        <w:rPr>
          <w:rFonts w:ascii="Arial" w:eastAsia="Times New Roman" w:hAnsi="Arial" w:cs="Arial"/>
          <w:i/>
          <w:iCs/>
          <w:sz w:val="18"/>
          <w:szCs w:val="18"/>
          <w:lang w:eastAsia="el-GR"/>
        </w:rPr>
        <w:t>s</w:t>
      </w:r>
      <w:r w:rsidRPr="003853C3">
        <w:rPr>
          <w:rFonts w:ascii="Arial" w:eastAsia="Times New Roman" w:hAnsi="Arial" w:cs="Arial"/>
          <w:i/>
          <w:iCs/>
          <w:sz w:val="18"/>
          <w:szCs w:val="18"/>
          <w:lang w:eastAsia="el-GR"/>
        </w:rPr>
        <w:t xml:space="preserve"> </w:t>
      </w:r>
      <w:r w:rsidRPr="00F449C1">
        <w:rPr>
          <w:rFonts w:ascii="Arial" w:eastAsia="Times New Roman" w:hAnsi="Arial" w:cs="Arial"/>
          <w:i/>
          <w:iCs/>
          <w:sz w:val="18"/>
          <w:szCs w:val="18"/>
          <w:lang w:eastAsia="el-GR"/>
        </w:rPr>
        <w:t>Global</w:t>
      </w:r>
      <w:r w:rsidRPr="003853C3">
        <w:rPr>
          <w:rFonts w:ascii="Arial" w:eastAsia="Times New Roman" w:hAnsi="Arial" w:cs="Arial"/>
          <w:i/>
          <w:iCs/>
          <w:sz w:val="18"/>
          <w:szCs w:val="18"/>
          <w:lang w:eastAsia="el-GR"/>
        </w:rPr>
        <w:t xml:space="preserve"> </w:t>
      </w:r>
      <w:r w:rsidRPr="00F449C1">
        <w:rPr>
          <w:rFonts w:ascii="Arial" w:eastAsia="Times New Roman" w:hAnsi="Arial" w:cs="Arial"/>
          <w:i/>
          <w:iCs/>
          <w:sz w:val="18"/>
          <w:szCs w:val="18"/>
          <w:lang w:eastAsia="el-GR"/>
        </w:rPr>
        <w:t>Corporate</w:t>
      </w:r>
      <w:r w:rsidRPr="003853C3">
        <w:rPr>
          <w:rFonts w:ascii="Arial" w:eastAsia="Times New Roman" w:hAnsi="Arial" w:cs="Arial"/>
          <w:i/>
          <w:iCs/>
          <w:sz w:val="18"/>
          <w:szCs w:val="18"/>
          <w:lang w:eastAsia="el-GR"/>
        </w:rPr>
        <w:t xml:space="preserve"> </w:t>
      </w:r>
      <w:r w:rsidRPr="00F449C1">
        <w:rPr>
          <w:rFonts w:ascii="Arial" w:eastAsia="Times New Roman" w:hAnsi="Arial" w:cs="Arial"/>
          <w:i/>
          <w:iCs/>
          <w:sz w:val="18"/>
          <w:szCs w:val="18"/>
          <w:lang w:eastAsia="el-GR"/>
        </w:rPr>
        <w:t>Sustainability</w:t>
      </w:r>
      <w:r w:rsidRPr="003853C3">
        <w:rPr>
          <w:rFonts w:ascii="Arial" w:eastAsia="Times New Roman" w:hAnsi="Arial" w:cs="Arial"/>
          <w:i/>
          <w:iCs/>
          <w:sz w:val="18"/>
          <w:szCs w:val="18"/>
          <w:lang w:eastAsia="el-GR"/>
        </w:rPr>
        <w:t xml:space="preserve"> </w:t>
      </w:r>
      <w:r w:rsidRPr="00F449C1">
        <w:rPr>
          <w:rFonts w:ascii="Arial" w:eastAsia="Times New Roman" w:hAnsi="Arial" w:cs="Arial"/>
          <w:i/>
          <w:iCs/>
          <w:sz w:val="18"/>
          <w:szCs w:val="18"/>
          <w:lang w:eastAsia="el-GR"/>
        </w:rPr>
        <w:t>Assessment</w:t>
      </w:r>
      <w:r w:rsidRPr="003853C3">
        <w:rPr>
          <w:rFonts w:ascii="Arial" w:eastAsia="Times New Roman" w:hAnsi="Arial" w:cs="Arial"/>
          <w:i/>
          <w:iCs/>
          <w:sz w:val="18"/>
          <w:szCs w:val="18"/>
          <w:lang w:eastAsia="el-GR"/>
        </w:rPr>
        <w:t xml:space="preserve"> (</w:t>
      </w:r>
      <w:r w:rsidRPr="00F449C1">
        <w:rPr>
          <w:rFonts w:ascii="Arial" w:eastAsia="Times New Roman" w:hAnsi="Arial" w:cs="Arial"/>
          <w:i/>
          <w:iCs/>
          <w:sz w:val="18"/>
          <w:szCs w:val="18"/>
          <w:lang w:eastAsia="el-GR"/>
        </w:rPr>
        <w:t>CSA</w:t>
      </w:r>
      <w:r w:rsidRPr="003853C3">
        <w:rPr>
          <w:rFonts w:ascii="Arial" w:eastAsia="Times New Roman" w:hAnsi="Arial" w:cs="Arial"/>
          <w:i/>
          <w:iCs/>
          <w:sz w:val="18"/>
          <w:szCs w:val="18"/>
          <w:lang w:eastAsia="el-GR"/>
        </w:rPr>
        <w:t xml:space="preserve">) 2023, κατατάσσει τον Όμιλο στο 25% των κορυφαίων εταιρειών παγκοσμίως για τον κλάδο </w:t>
      </w:r>
      <w:r w:rsidRPr="00F449C1">
        <w:rPr>
          <w:rFonts w:ascii="Arial" w:eastAsia="Times New Roman" w:hAnsi="Arial" w:cs="Arial"/>
          <w:i/>
          <w:iCs/>
          <w:sz w:val="18"/>
          <w:szCs w:val="18"/>
          <w:lang w:eastAsia="el-GR"/>
        </w:rPr>
        <w:t>Transportation</w:t>
      </w:r>
      <w:r w:rsidRPr="003853C3">
        <w:rPr>
          <w:rFonts w:ascii="Arial" w:eastAsia="Times New Roman" w:hAnsi="Arial" w:cs="Arial"/>
          <w:i/>
          <w:iCs/>
          <w:sz w:val="18"/>
          <w:szCs w:val="18"/>
          <w:lang w:eastAsia="el-GR"/>
        </w:rPr>
        <w:t xml:space="preserve"> </w:t>
      </w:r>
      <w:r w:rsidRPr="00F449C1">
        <w:rPr>
          <w:rFonts w:ascii="Arial" w:eastAsia="Times New Roman" w:hAnsi="Arial" w:cs="Arial"/>
          <w:i/>
          <w:iCs/>
          <w:sz w:val="18"/>
          <w:szCs w:val="18"/>
          <w:lang w:eastAsia="el-GR"/>
        </w:rPr>
        <w:t>Infrastructure</w:t>
      </w:r>
      <w:r w:rsidRPr="003853C3">
        <w:rPr>
          <w:rFonts w:ascii="Arial" w:eastAsia="Times New Roman" w:hAnsi="Arial" w:cs="Arial"/>
          <w:i/>
          <w:iCs/>
          <w:sz w:val="18"/>
          <w:szCs w:val="18"/>
          <w:lang w:eastAsia="el-GR"/>
        </w:rPr>
        <w:t>.</w:t>
      </w:r>
    </w:p>
    <w:p w14:paraId="23B8B99B"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p>
    <w:p w14:paraId="00B546FB"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p>
    <w:p w14:paraId="4570AC3A"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p>
    <w:p w14:paraId="0E8C0AE3"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p>
    <w:p w14:paraId="2D8A4EED" w14:textId="77777777" w:rsidR="007B7C3B" w:rsidRPr="00555295" w:rsidRDefault="007B7C3B" w:rsidP="007B7C3B">
      <w:pPr>
        <w:shd w:val="clear" w:color="auto" w:fill="FFFFFF"/>
        <w:spacing w:after="0" w:line="240" w:lineRule="auto"/>
        <w:rPr>
          <w:rFonts w:ascii="Arial" w:hAnsi="Arial" w:cs="Arial"/>
          <w:color w:val="222222"/>
          <w:sz w:val="20"/>
          <w:szCs w:val="20"/>
        </w:rPr>
      </w:pPr>
    </w:p>
    <w:p w14:paraId="2E02B73C" w14:textId="77777777" w:rsidR="007B7C3B" w:rsidRDefault="007B7C3B" w:rsidP="007B7C3B">
      <w:pPr>
        <w:shd w:val="clear" w:color="auto" w:fill="FFFFFF"/>
        <w:spacing w:after="0" w:line="240" w:lineRule="auto"/>
        <w:rPr>
          <w:rFonts w:ascii="Arial" w:hAnsi="Arial" w:cs="Arial"/>
          <w:color w:val="222222"/>
          <w:sz w:val="20"/>
          <w:szCs w:val="20"/>
        </w:rPr>
      </w:pPr>
    </w:p>
    <w:p w14:paraId="393C4A2B" w14:textId="77777777" w:rsidR="007B7C3B" w:rsidRDefault="007B7C3B" w:rsidP="007B7C3B">
      <w:pPr>
        <w:shd w:val="clear" w:color="auto" w:fill="FFFFFF"/>
        <w:spacing w:after="0" w:line="240" w:lineRule="auto"/>
        <w:rPr>
          <w:rFonts w:ascii="Arial" w:hAnsi="Arial" w:cs="Arial"/>
          <w:color w:val="222222"/>
          <w:sz w:val="20"/>
          <w:szCs w:val="20"/>
        </w:rPr>
      </w:pPr>
    </w:p>
    <w:p w14:paraId="58F63780" w14:textId="77777777" w:rsidR="007B7C3B" w:rsidRPr="00555295" w:rsidRDefault="007B7C3B" w:rsidP="007B7C3B">
      <w:pPr>
        <w:shd w:val="clear" w:color="auto" w:fill="FFFFFF"/>
        <w:spacing w:after="0" w:line="240" w:lineRule="auto"/>
        <w:rPr>
          <w:rFonts w:ascii="Arial" w:hAnsi="Arial" w:cs="Arial"/>
          <w:color w:val="222222"/>
          <w:sz w:val="20"/>
          <w:szCs w:val="20"/>
        </w:rPr>
      </w:pPr>
      <w:r w:rsidRPr="00555295">
        <w:rPr>
          <w:rFonts w:ascii="Arial" w:hAnsi="Arial" w:cs="Arial"/>
          <w:color w:val="222222"/>
          <w:sz w:val="20"/>
          <w:szCs w:val="20"/>
        </w:rPr>
        <w:t xml:space="preserve">Στοιχεία επικοινωνίας: </w:t>
      </w:r>
    </w:p>
    <w:p w14:paraId="78BC0835"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r w:rsidRPr="00555295">
        <w:rPr>
          <w:rFonts w:ascii="Arial" w:hAnsi="Arial" w:cs="Arial"/>
          <w:color w:val="222222"/>
          <w:sz w:val="20"/>
          <w:szCs w:val="20"/>
        </w:rPr>
        <w:t>Κάλλια Μυλωνάκη, Διευθύντρια Εταιρικής Επικοινωνίας</w:t>
      </w:r>
    </w:p>
    <w:p w14:paraId="6093C9DF" w14:textId="77777777" w:rsidR="007B7C3B" w:rsidRPr="00DC66E5" w:rsidRDefault="007B7C3B" w:rsidP="007B7C3B">
      <w:pPr>
        <w:shd w:val="clear" w:color="auto" w:fill="FFFFFF"/>
        <w:spacing w:after="0" w:line="240" w:lineRule="auto"/>
        <w:rPr>
          <w:rFonts w:ascii="Arial" w:eastAsia="Aptos" w:hAnsi="Arial" w:cs="Arial"/>
          <w:sz w:val="20"/>
          <w:szCs w:val="20"/>
          <w:lang w:val="en-US"/>
        </w:rPr>
      </w:pPr>
      <w:r w:rsidRPr="00A85E1D">
        <w:rPr>
          <w:rFonts w:ascii="Arial" w:hAnsi="Arial" w:cs="Arial"/>
          <w:color w:val="222222"/>
          <w:sz w:val="20"/>
          <w:szCs w:val="20"/>
        </w:rPr>
        <w:t>τηλ</w:t>
      </w:r>
      <w:r w:rsidRPr="00DC66E5">
        <w:rPr>
          <w:rFonts w:ascii="Arial" w:hAnsi="Arial" w:cs="Arial"/>
          <w:color w:val="222222"/>
          <w:sz w:val="20"/>
          <w:szCs w:val="20"/>
          <w:lang w:val="en-US"/>
        </w:rPr>
        <w:t>.: +30 210 891 9150 (1571), email</w:t>
      </w:r>
      <w:r w:rsidRPr="00DC66E5">
        <w:rPr>
          <w:rFonts w:cs="Arial"/>
          <w:color w:val="222222"/>
          <w:sz w:val="20"/>
          <w:szCs w:val="20"/>
          <w:lang w:val="en-US"/>
        </w:rPr>
        <w:t xml:space="preserve">: </w:t>
      </w:r>
      <w:hyperlink r:id="rId8" w:history="1">
        <w:r w:rsidRPr="00DC66E5">
          <w:rPr>
            <w:rStyle w:val="Hyperlink"/>
            <w:rFonts w:cs="Arial"/>
            <w:sz w:val="20"/>
            <w:szCs w:val="20"/>
            <w:lang w:val="en-US"/>
          </w:rPr>
          <w:t>mylonaki@attica-group.com</w:t>
        </w:r>
      </w:hyperlink>
    </w:p>
    <w:p w14:paraId="20B44A27" w14:textId="77777777" w:rsidR="007B7C3B" w:rsidRPr="00DC66E5" w:rsidRDefault="007B7C3B" w:rsidP="007B7C3B">
      <w:pPr>
        <w:spacing w:after="0" w:line="360" w:lineRule="auto"/>
        <w:jc w:val="both"/>
        <w:rPr>
          <w:rFonts w:ascii="Arial" w:hAnsi="Arial" w:cs="Arial"/>
          <w:lang w:val="en-US"/>
        </w:rPr>
      </w:pPr>
    </w:p>
    <w:p w14:paraId="44B9C9CC" w14:textId="77777777" w:rsidR="00A4430C" w:rsidRPr="007B7C3B" w:rsidRDefault="00A4430C" w:rsidP="00E26762">
      <w:pPr>
        <w:jc w:val="both"/>
        <w:rPr>
          <w:lang w:val="en-US"/>
        </w:rPr>
      </w:pPr>
    </w:p>
    <w:p w14:paraId="00E679EC" w14:textId="174D4ED9" w:rsidR="007A5292" w:rsidRPr="007B7C3B" w:rsidRDefault="007A5292" w:rsidP="00F03AA8">
      <w:pPr>
        <w:jc w:val="both"/>
        <w:rPr>
          <w:lang w:val="en-US"/>
        </w:rPr>
      </w:pPr>
    </w:p>
    <w:sectPr w:rsidR="007A5292" w:rsidRPr="007B7C3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1013" w14:textId="77777777" w:rsidR="00676389" w:rsidRDefault="00676389">
      <w:pPr>
        <w:spacing w:after="0" w:line="240" w:lineRule="auto"/>
      </w:pPr>
      <w:r>
        <w:separator/>
      </w:r>
    </w:p>
  </w:endnote>
  <w:endnote w:type="continuationSeparator" w:id="0">
    <w:p w14:paraId="7EDD0D5F" w14:textId="77777777" w:rsidR="00676389" w:rsidRDefault="00676389">
      <w:pPr>
        <w:spacing w:after="0" w:line="240" w:lineRule="auto"/>
      </w:pPr>
      <w:r>
        <w:continuationSeparator/>
      </w:r>
    </w:p>
  </w:endnote>
  <w:endnote w:type="continuationNotice" w:id="1">
    <w:p w14:paraId="022E276F" w14:textId="77777777" w:rsidR="00676389" w:rsidRDefault="00676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1AFE" w14:textId="77777777" w:rsidR="00D81611" w:rsidRDefault="00D8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035259"/>
      <w:docPartObj>
        <w:docPartGallery w:val="Page Numbers (Bottom of Page)"/>
        <w:docPartUnique/>
      </w:docPartObj>
    </w:sdtPr>
    <w:sdtEndPr>
      <w:rPr>
        <w:noProof/>
      </w:rPr>
    </w:sdtEndPr>
    <w:sdtContent>
      <w:p w14:paraId="4C0C479C" w14:textId="53BA4D26" w:rsidR="00D81611" w:rsidRDefault="00D81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F30A6" w14:textId="77777777" w:rsidR="00D81611" w:rsidRDefault="00D8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A4B3" w14:textId="77777777" w:rsidR="00D81611" w:rsidRDefault="00D8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9244" w14:textId="77777777" w:rsidR="00676389" w:rsidRDefault="00676389">
      <w:pPr>
        <w:spacing w:after="0" w:line="240" w:lineRule="auto"/>
      </w:pPr>
      <w:r>
        <w:rPr>
          <w:color w:val="000000"/>
        </w:rPr>
        <w:separator/>
      </w:r>
    </w:p>
  </w:footnote>
  <w:footnote w:type="continuationSeparator" w:id="0">
    <w:p w14:paraId="788EF06E" w14:textId="77777777" w:rsidR="00676389" w:rsidRDefault="00676389">
      <w:pPr>
        <w:spacing w:after="0" w:line="240" w:lineRule="auto"/>
      </w:pPr>
      <w:r>
        <w:continuationSeparator/>
      </w:r>
    </w:p>
  </w:footnote>
  <w:footnote w:type="continuationNotice" w:id="1">
    <w:p w14:paraId="125F92AB" w14:textId="77777777" w:rsidR="00676389" w:rsidRDefault="00676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0DBE" w14:textId="77777777" w:rsidR="00D81611" w:rsidRDefault="00D81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5BC2" w14:textId="77777777" w:rsidR="00D81611" w:rsidRDefault="00D81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8E2" w14:textId="77777777" w:rsidR="00D81611" w:rsidRDefault="00D8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B14D4"/>
    <w:multiLevelType w:val="hybridMultilevel"/>
    <w:tmpl w:val="68ECA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442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33"/>
    <w:rsid w:val="00013613"/>
    <w:rsid w:val="000222A8"/>
    <w:rsid w:val="000249C1"/>
    <w:rsid w:val="0002536E"/>
    <w:rsid w:val="00026FA4"/>
    <w:rsid w:val="00030EAD"/>
    <w:rsid w:val="0003486D"/>
    <w:rsid w:val="00044252"/>
    <w:rsid w:val="00044363"/>
    <w:rsid w:val="00044DDB"/>
    <w:rsid w:val="00044F47"/>
    <w:rsid w:val="0007260B"/>
    <w:rsid w:val="0008619E"/>
    <w:rsid w:val="000A48E3"/>
    <w:rsid w:val="000A51D2"/>
    <w:rsid w:val="000A5D14"/>
    <w:rsid w:val="000B06BE"/>
    <w:rsid w:val="000C6961"/>
    <w:rsid w:val="000D6C08"/>
    <w:rsid w:val="000F0460"/>
    <w:rsid w:val="000F790F"/>
    <w:rsid w:val="001125A2"/>
    <w:rsid w:val="001134DE"/>
    <w:rsid w:val="0011388A"/>
    <w:rsid w:val="00123445"/>
    <w:rsid w:val="00130E4C"/>
    <w:rsid w:val="0014299A"/>
    <w:rsid w:val="00143F3E"/>
    <w:rsid w:val="00146587"/>
    <w:rsid w:val="00153F72"/>
    <w:rsid w:val="001604A4"/>
    <w:rsid w:val="001742CA"/>
    <w:rsid w:val="00181635"/>
    <w:rsid w:val="001A02D6"/>
    <w:rsid w:val="001A5A6B"/>
    <w:rsid w:val="001B1F28"/>
    <w:rsid w:val="001C28CF"/>
    <w:rsid w:val="001C3327"/>
    <w:rsid w:val="001E1274"/>
    <w:rsid w:val="001E3BAC"/>
    <w:rsid w:val="001E6909"/>
    <w:rsid w:val="00216173"/>
    <w:rsid w:val="002219AF"/>
    <w:rsid w:val="00226880"/>
    <w:rsid w:val="00233A1D"/>
    <w:rsid w:val="002449B3"/>
    <w:rsid w:val="00251551"/>
    <w:rsid w:val="00252E80"/>
    <w:rsid w:val="00257612"/>
    <w:rsid w:val="00261A92"/>
    <w:rsid w:val="00280003"/>
    <w:rsid w:val="00293E1E"/>
    <w:rsid w:val="002A6583"/>
    <w:rsid w:val="002B1133"/>
    <w:rsid w:val="002C40F5"/>
    <w:rsid w:val="002D2DD5"/>
    <w:rsid w:val="002E337B"/>
    <w:rsid w:val="002E7D2E"/>
    <w:rsid w:val="002F2A8C"/>
    <w:rsid w:val="00301C45"/>
    <w:rsid w:val="003020AE"/>
    <w:rsid w:val="003039D3"/>
    <w:rsid w:val="00330B72"/>
    <w:rsid w:val="0033123A"/>
    <w:rsid w:val="0034223D"/>
    <w:rsid w:val="00357418"/>
    <w:rsid w:val="00360999"/>
    <w:rsid w:val="0036642A"/>
    <w:rsid w:val="003809F7"/>
    <w:rsid w:val="003A09CE"/>
    <w:rsid w:val="003C63DD"/>
    <w:rsid w:val="003E3240"/>
    <w:rsid w:val="003E4CB1"/>
    <w:rsid w:val="003F73DF"/>
    <w:rsid w:val="00411543"/>
    <w:rsid w:val="004176D5"/>
    <w:rsid w:val="00425618"/>
    <w:rsid w:val="0043788E"/>
    <w:rsid w:val="004510F9"/>
    <w:rsid w:val="0045590F"/>
    <w:rsid w:val="00460307"/>
    <w:rsid w:val="00460EA5"/>
    <w:rsid w:val="004665A2"/>
    <w:rsid w:val="00467CB6"/>
    <w:rsid w:val="0047352F"/>
    <w:rsid w:val="004759A1"/>
    <w:rsid w:val="00491472"/>
    <w:rsid w:val="0049259C"/>
    <w:rsid w:val="004929E5"/>
    <w:rsid w:val="00495870"/>
    <w:rsid w:val="004A23A0"/>
    <w:rsid w:val="004B1E2F"/>
    <w:rsid w:val="004C37E7"/>
    <w:rsid w:val="004C4290"/>
    <w:rsid w:val="004C59C3"/>
    <w:rsid w:val="004D6182"/>
    <w:rsid w:val="004E026A"/>
    <w:rsid w:val="004E186C"/>
    <w:rsid w:val="004F6767"/>
    <w:rsid w:val="004F7A05"/>
    <w:rsid w:val="00500AD4"/>
    <w:rsid w:val="00503199"/>
    <w:rsid w:val="0050532D"/>
    <w:rsid w:val="00505F01"/>
    <w:rsid w:val="00512FCD"/>
    <w:rsid w:val="00514476"/>
    <w:rsid w:val="00520433"/>
    <w:rsid w:val="00521D53"/>
    <w:rsid w:val="005328DF"/>
    <w:rsid w:val="00544AEB"/>
    <w:rsid w:val="005601A5"/>
    <w:rsid w:val="00565331"/>
    <w:rsid w:val="005707E8"/>
    <w:rsid w:val="005710E8"/>
    <w:rsid w:val="0058004A"/>
    <w:rsid w:val="005800BB"/>
    <w:rsid w:val="00583585"/>
    <w:rsid w:val="00594194"/>
    <w:rsid w:val="00596AAA"/>
    <w:rsid w:val="00597946"/>
    <w:rsid w:val="005A2584"/>
    <w:rsid w:val="005B1CEC"/>
    <w:rsid w:val="005B541D"/>
    <w:rsid w:val="005D2B86"/>
    <w:rsid w:val="005E0F7A"/>
    <w:rsid w:val="005E3ADC"/>
    <w:rsid w:val="005E5503"/>
    <w:rsid w:val="00602923"/>
    <w:rsid w:val="00615205"/>
    <w:rsid w:val="00615FDB"/>
    <w:rsid w:val="006170D0"/>
    <w:rsid w:val="006279B5"/>
    <w:rsid w:val="0064257E"/>
    <w:rsid w:val="00653AB2"/>
    <w:rsid w:val="00656D8B"/>
    <w:rsid w:val="00664DD5"/>
    <w:rsid w:val="00671926"/>
    <w:rsid w:val="00676389"/>
    <w:rsid w:val="006807B5"/>
    <w:rsid w:val="00685EEC"/>
    <w:rsid w:val="006933C1"/>
    <w:rsid w:val="00694C51"/>
    <w:rsid w:val="006959B0"/>
    <w:rsid w:val="006C2004"/>
    <w:rsid w:val="006C7B50"/>
    <w:rsid w:val="006F5F49"/>
    <w:rsid w:val="007121A3"/>
    <w:rsid w:val="00721E4B"/>
    <w:rsid w:val="007257E5"/>
    <w:rsid w:val="00727420"/>
    <w:rsid w:val="007452D0"/>
    <w:rsid w:val="007514F2"/>
    <w:rsid w:val="0075583B"/>
    <w:rsid w:val="007614AE"/>
    <w:rsid w:val="00766EF9"/>
    <w:rsid w:val="00784A8F"/>
    <w:rsid w:val="00787555"/>
    <w:rsid w:val="007A0C6F"/>
    <w:rsid w:val="007A2278"/>
    <w:rsid w:val="007A5292"/>
    <w:rsid w:val="007B7C3B"/>
    <w:rsid w:val="007C1FDD"/>
    <w:rsid w:val="007D0F2A"/>
    <w:rsid w:val="007D161D"/>
    <w:rsid w:val="007E73EA"/>
    <w:rsid w:val="008051C5"/>
    <w:rsid w:val="0081623C"/>
    <w:rsid w:val="0082222B"/>
    <w:rsid w:val="00837163"/>
    <w:rsid w:val="00840B33"/>
    <w:rsid w:val="00840DFB"/>
    <w:rsid w:val="0084233F"/>
    <w:rsid w:val="00843357"/>
    <w:rsid w:val="00863805"/>
    <w:rsid w:val="0087390A"/>
    <w:rsid w:val="00893A19"/>
    <w:rsid w:val="00893FBA"/>
    <w:rsid w:val="008943CC"/>
    <w:rsid w:val="0089532B"/>
    <w:rsid w:val="008A2066"/>
    <w:rsid w:val="008B1F72"/>
    <w:rsid w:val="008C3490"/>
    <w:rsid w:val="008C639D"/>
    <w:rsid w:val="008E000A"/>
    <w:rsid w:val="008E1A5B"/>
    <w:rsid w:val="008E4AF5"/>
    <w:rsid w:val="008F7532"/>
    <w:rsid w:val="008F7EF3"/>
    <w:rsid w:val="00900D0A"/>
    <w:rsid w:val="00905943"/>
    <w:rsid w:val="00906939"/>
    <w:rsid w:val="009074FC"/>
    <w:rsid w:val="00910318"/>
    <w:rsid w:val="009139B9"/>
    <w:rsid w:val="00913CF3"/>
    <w:rsid w:val="0091414E"/>
    <w:rsid w:val="0091642E"/>
    <w:rsid w:val="00931C95"/>
    <w:rsid w:val="00933A44"/>
    <w:rsid w:val="009518FC"/>
    <w:rsid w:val="00953473"/>
    <w:rsid w:val="00956C4D"/>
    <w:rsid w:val="009625F4"/>
    <w:rsid w:val="00984617"/>
    <w:rsid w:val="009A0164"/>
    <w:rsid w:val="009A6F7E"/>
    <w:rsid w:val="009C224E"/>
    <w:rsid w:val="009C5684"/>
    <w:rsid w:val="009C7A1E"/>
    <w:rsid w:val="009D3B89"/>
    <w:rsid w:val="009D5FB5"/>
    <w:rsid w:val="00A0296E"/>
    <w:rsid w:val="00A121B4"/>
    <w:rsid w:val="00A123D6"/>
    <w:rsid w:val="00A161F1"/>
    <w:rsid w:val="00A36408"/>
    <w:rsid w:val="00A441A9"/>
    <w:rsid w:val="00A4430C"/>
    <w:rsid w:val="00A56DD8"/>
    <w:rsid w:val="00A6199F"/>
    <w:rsid w:val="00A80B21"/>
    <w:rsid w:val="00A82B37"/>
    <w:rsid w:val="00A95465"/>
    <w:rsid w:val="00A95E7E"/>
    <w:rsid w:val="00AA0624"/>
    <w:rsid w:val="00AA2E9F"/>
    <w:rsid w:val="00AA7201"/>
    <w:rsid w:val="00AC3B7C"/>
    <w:rsid w:val="00AC3E56"/>
    <w:rsid w:val="00AD03F3"/>
    <w:rsid w:val="00AD1ACC"/>
    <w:rsid w:val="00AD1E93"/>
    <w:rsid w:val="00AD4EF9"/>
    <w:rsid w:val="00AF253D"/>
    <w:rsid w:val="00AF2AD7"/>
    <w:rsid w:val="00B10904"/>
    <w:rsid w:val="00B12F75"/>
    <w:rsid w:val="00B2119C"/>
    <w:rsid w:val="00B25BD0"/>
    <w:rsid w:val="00B37C80"/>
    <w:rsid w:val="00B40C2D"/>
    <w:rsid w:val="00B446CF"/>
    <w:rsid w:val="00B63B3E"/>
    <w:rsid w:val="00B657F1"/>
    <w:rsid w:val="00B81C10"/>
    <w:rsid w:val="00B93834"/>
    <w:rsid w:val="00B96AEB"/>
    <w:rsid w:val="00BA3168"/>
    <w:rsid w:val="00BC1CCF"/>
    <w:rsid w:val="00BC5669"/>
    <w:rsid w:val="00BD0EDD"/>
    <w:rsid w:val="00BD6BF3"/>
    <w:rsid w:val="00BD71AD"/>
    <w:rsid w:val="00BE04D0"/>
    <w:rsid w:val="00BF5BB2"/>
    <w:rsid w:val="00C15D39"/>
    <w:rsid w:val="00C15D6B"/>
    <w:rsid w:val="00C203E8"/>
    <w:rsid w:val="00C361CA"/>
    <w:rsid w:val="00C500ED"/>
    <w:rsid w:val="00C55F3E"/>
    <w:rsid w:val="00C60FF7"/>
    <w:rsid w:val="00C67F53"/>
    <w:rsid w:val="00C7637A"/>
    <w:rsid w:val="00C91E37"/>
    <w:rsid w:val="00C94ECB"/>
    <w:rsid w:val="00CA725D"/>
    <w:rsid w:val="00CB766E"/>
    <w:rsid w:val="00CC5CE3"/>
    <w:rsid w:val="00CD0039"/>
    <w:rsid w:val="00CD309F"/>
    <w:rsid w:val="00CD327A"/>
    <w:rsid w:val="00CD3ED2"/>
    <w:rsid w:val="00CD5ED5"/>
    <w:rsid w:val="00D04029"/>
    <w:rsid w:val="00D04800"/>
    <w:rsid w:val="00D3052E"/>
    <w:rsid w:val="00D45DE6"/>
    <w:rsid w:val="00D4619F"/>
    <w:rsid w:val="00D46584"/>
    <w:rsid w:val="00D54DCB"/>
    <w:rsid w:val="00D65052"/>
    <w:rsid w:val="00D73DD2"/>
    <w:rsid w:val="00D81611"/>
    <w:rsid w:val="00D8364D"/>
    <w:rsid w:val="00D91C36"/>
    <w:rsid w:val="00DA23CE"/>
    <w:rsid w:val="00DA5D8A"/>
    <w:rsid w:val="00DA7EF5"/>
    <w:rsid w:val="00DC2CB5"/>
    <w:rsid w:val="00DD49A3"/>
    <w:rsid w:val="00DD790C"/>
    <w:rsid w:val="00DE4751"/>
    <w:rsid w:val="00DE4CFA"/>
    <w:rsid w:val="00DF12E3"/>
    <w:rsid w:val="00DF53DA"/>
    <w:rsid w:val="00DF6CA8"/>
    <w:rsid w:val="00E00039"/>
    <w:rsid w:val="00E13AFC"/>
    <w:rsid w:val="00E26762"/>
    <w:rsid w:val="00E31E03"/>
    <w:rsid w:val="00E3661D"/>
    <w:rsid w:val="00E45EF4"/>
    <w:rsid w:val="00E556DA"/>
    <w:rsid w:val="00E60B7B"/>
    <w:rsid w:val="00E74653"/>
    <w:rsid w:val="00E83333"/>
    <w:rsid w:val="00E94996"/>
    <w:rsid w:val="00EC6808"/>
    <w:rsid w:val="00EE572F"/>
    <w:rsid w:val="00EF54AC"/>
    <w:rsid w:val="00F00FF0"/>
    <w:rsid w:val="00F03AA8"/>
    <w:rsid w:val="00F05277"/>
    <w:rsid w:val="00F12D51"/>
    <w:rsid w:val="00F2470F"/>
    <w:rsid w:val="00F32A08"/>
    <w:rsid w:val="00F34FFF"/>
    <w:rsid w:val="00F3556B"/>
    <w:rsid w:val="00F56E99"/>
    <w:rsid w:val="00F72BD5"/>
    <w:rsid w:val="00F75DF3"/>
    <w:rsid w:val="00F81B66"/>
    <w:rsid w:val="00F957CB"/>
    <w:rsid w:val="00F95CAF"/>
    <w:rsid w:val="00F97470"/>
    <w:rsid w:val="00FC56B2"/>
    <w:rsid w:val="00FC580A"/>
    <w:rsid w:val="00FC68F0"/>
    <w:rsid w:val="00FD20E0"/>
    <w:rsid w:val="00FD6675"/>
    <w:rsid w:val="00FD697B"/>
    <w:rsid w:val="00FD6F79"/>
    <w:rsid w:val="00FF7159"/>
    <w:rsid w:val="01ADA042"/>
    <w:rsid w:val="059ABA35"/>
    <w:rsid w:val="0BA5753B"/>
    <w:rsid w:val="21991532"/>
    <w:rsid w:val="2B052DDE"/>
    <w:rsid w:val="2C51B59F"/>
    <w:rsid w:val="34DEE619"/>
    <w:rsid w:val="3540149B"/>
    <w:rsid w:val="46B94CBD"/>
    <w:rsid w:val="490D2FD6"/>
    <w:rsid w:val="4CE16A2C"/>
    <w:rsid w:val="623D3486"/>
    <w:rsid w:val="63EDDB1A"/>
    <w:rsid w:val="6D9F3C1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CC8"/>
  <w15:docId w15:val="{8FF5FECF-565A-47EB-A5ED-34A8C3B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mbria" w:eastAsia="Times New Roman" w:hAnsi="Cambria"/>
      <w:color w:val="365F9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mbria" w:eastAsia="Times New Roman" w:hAnsi="Cambria"/>
      <w:color w:val="365F9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365F9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365F9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365F9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1Char">
    <w:name w:val="Επικεφαλίδα 1 Char"/>
    <w:basedOn w:val="DefaultParagraphFont"/>
    <w:rPr>
      <w:rFonts w:ascii="Cambria" w:eastAsia="Times New Roman" w:hAnsi="Cambria" w:cs="Times New Roman"/>
      <w:color w:val="365F91"/>
      <w:sz w:val="40"/>
      <w:szCs w:val="40"/>
    </w:rPr>
  </w:style>
  <w:style w:type="character" w:customStyle="1" w:styleId="2Char">
    <w:name w:val="Επικεφαλίδα 2 Char"/>
    <w:basedOn w:val="DefaultParagraphFont"/>
    <w:rPr>
      <w:rFonts w:ascii="Cambria" w:eastAsia="Times New Roman" w:hAnsi="Cambria" w:cs="Times New Roman"/>
      <w:color w:val="365F91"/>
      <w:sz w:val="32"/>
      <w:szCs w:val="32"/>
    </w:rPr>
  </w:style>
  <w:style w:type="character" w:customStyle="1" w:styleId="3Char">
    <w:name w:val="Επικεφαλίδα 3 Char"/>
    <w:basedOn w:val="DefaultParagraphFont"/>
    <w:rPr>
      <w:rFonts w:eastAsia="Times New Roman" w:cs="Times New Roman"/>
      <w:color w:val="365F91"/>
      <w:sz w:val="28"/>
      <w:szCs w:val="28"/>
    </w:rPr>
  </w:style>
  <w:style w:type="character" w:customStyle="1" w:styleId="4Char">
    <w:name w:val="Επικεφαλίδα 4 Char"/>
    <w:basedOn w:val="DefaultParagraphFont"/>
    <w:rPr>
      <w:rFonts w:eastAsia="Times New Roman" w:cs="Times New Roman"/>
      <w:i/>
      <w:iCs/>
      <w:color w:val="365F91"/>
    </w:rPr>
  </w:style>
  <w:style w:type="character" w:customStyle="1" w:styleId="5Char">
    <w:name w:val="Επικεφαλίδα 5 Char"/>
    <w:basedOn w:val="DefaultParagraphFont"/>
    <w:rPr>
      <w:rFonts w:eastAsia="Times New Roman" w:cs="Times New Roman"/>
      <w:color w:val="365F91"/>
    </w:rPr>
  </w:style>
  <w:style w:type="character" w:customStyle="1" w:styleId="6Char">
    <w:name w:val="Επικεφαλίδα 6 Char"/>
    <w:basedOn w:val="DefaultParagraphFont"/>
    <w:rPr>
      <w:rFonts w:eastAsia="Times New Roman" w:cs="Times New Roman"/>
      <w:i/>
      <w:iCs/>
      <w:color w:val="595959"/>
    </w:rPr>
  </w:style>
  <w:style w:type="character" w:customStyle="1" w:styleId="7Char">
    <w:name w:val="Επικεφαλίδα 7 Char"/>
    <w:basedOn w:val="DefaultParagraphFont"/>
    <w:rPr>
      <w:rFonts w:eastAsia="Times New Roman" w:cs="Times New Roman"/>
      <w:color w:val="595959"/>
    </w:rPr>
  </w:style>
  <w:style w:type="character" w:customStyle="1" w:styleId="8Char">
    <w:name w:val="Επικεφαλίδα 8 Char"/>
    <w:basedOn w:val="DefaultParagraphFont"/>
    <w:rPr>
      <w:rFonts w:eastAsia="Times New Roman" w:cs="Times New Roman"/>
      <w:i/>
      <w:iCs/>
      <w:color w:val="272727"/>
    </w:rPr>
  </w:style>
  <w:style w:type="character" w:customStyle="1" w:styleId="9Char">
    <w:name w:val="Επικεφαλίδα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mbria" w:eastAsia="Times New Roman" w:hAnsi="Cambria"/>
      <w:spacing w:val="-10"/>
      <w:kern w:val="3"/>
      <w:sz w:val="56"/>
      <w:szCs w:val="56"/>
    </w:rPr>
  </w:style>
  <w:style w:type="character" w:customStyle="1" w:styleId="Char">
    <w:name w:val="Τίτλος Char"/>
    <w:basedOn w:val="DefaultParagraphFont"/>
    <w:rPr>
      <w:rFonts w:ascii="Cambria" w:eastAsia="Times New Roman" w:hAnsi="Cambria" w:cs="Times New Roman"/>
      <w:spacing w:val="-10"/>
      <w:kern w:val="3"/>
      <w:sz w:val="56"/>
      <w:szCs w:val="56"/>
    </w:rPr>
  </w:style>
  <w:style w:type="paragraph" w:styleId="Subtitle">
    <w:name w:val="Subtitle"/>
    <w:basedOn w:val="Normal"/>
    <w:next w:val="Normal"/>
    <w:uiPriority w:val="11"/>
    <w:qFormat/>
    <w:pPr>
      <w:spacing w:after="160"/>
    </w:pPr>
    <w:rPr>
      <w:rFonts w:eastAsia="Times New Roman"/>
      <w:color w:val="595959"/>
      <w:spacing w:val="15"/>
      <w:sz w:val="28"/>
      <w:szCs w:val="28"/>
    </w:rPr>
  </w:style>
  <w:style w:type="character" w:customStyle="1" w:styleId="Char0">
    <w:name w:val="Υπότιτλος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jc w:val="center"/>
    </w:pPr>
    <w:rPr>
      <w:i/>
      <w:iCs/>
      <w:color w:val="404040"/>
    </w:rPr>
  </w:style>
  <w:style w:type="character" w:customStyle="1" w:styleId="Char1">
    <w:name w:val="Απόσπασμα Char"/>
    <w:basedOn w:val="DefaultParagraphFont"/>
    <w:rPr>
      <w:i/>
      <w:iCs/>
      <w:color w:val="404040"/>
    </w:rPr>
  </w:style>
  <w:style w:type="character" w:styleId="IntenseEmphasis">
    <w:name w:val="Intense Emphasis"/>
    <w:basedOn w:val="DefaultParagraphFont"/>
    <w:rPr>
      <w:i/>
      <w:iCs/>
      <w:color w:val="365F91"/>
    </w:rPr>
  </w:style>
  <w:style w:type="paragraph" w:styleId="IntenseQuote">
    <w:name w:val="Intense Quote"/>
    <w:basedOn w:val="Normal"/>
    <w:next w:val="Normal"/>
    <w:pPr>
      <w:pBdr>
        <w:top w:val="single" w:sz="4" w:space="10" w:color="365F91"/>
        <w:bottom w:val="single" w:sz="4" w:space="10" w:color="365F91"/>
      </w:pBdr>
      <w:spacing w:before="360" w:after="360"/>
      <w:ind w:left="864" w:right="864"/>
      <w:jc w:val="center"/>
    </w:pPr>
    <w:rPr>
      <w:i/>
      <w:iCs/>
      <w:color w:val="365F91"/>
    </w:rPr>
  </w:style>
  <w:style w:type="character" w:customStyle="1" w:styleId="Char2">
    <w:name w:val="Έντονο απόσπ. Char"/>
    <w:basedOn w:val="DefaultParagraphFont"/>
    <w:rPr>
      <w:i/>
      <w:iCs/>
      <w:color w:val="365F91"/>
    </w:rPr>
  </w:style>
  <w:style w:type="character" w:styleId="IntenseReference">
    <w:name w:val="Intense Reference"/>
    <w:basedOn w:val="DefaultParagraphFont"/>
    <w:rPr>
      <w:b/>
      <w:bCs/>
      <w:smallCaps/>
      <w:color w:val="365F91"/>
      <w:spacing w:val="5"/>
    </w:rPr>
  </w:style>
  <w:style w:type="paragraph" w:styleId="Revision">
    <w:name w:val="Revision"/>
    <w:hidden/>
    <w:uiPriority w:val="99"/>
    <w:semiHidden/>
    <w:rsid w:val="006959B0"/>
    <w:pPr>
      <w:autoSpaceDN/>
      <w:spacing w:after="0" w:line="240" w:lineRule="auto"/>
    </w:pPr>
  </w:style>
  <w:style w:type="paragraph" w:styleId="Header">
    <w:name w:val="header"/>
    <w:basedOn w:val="Normal"/>
    <w:link w:val="HeaderChar"/>
    <w:uiPriority w:val="99"/>
    <w:unhideWhenUsed/>
    <w:rsid w:val="00580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99"/>
  </w:style>
  <w:style w:type="paragraph" w:styleId="Footer">
    <w:name w:val="footer"/>
    <w:basedOn w:val="Normal"/>
    <w:link w:val="FooterChar"/>
    <w:uiPriority w:val="99"/>
    <w:unhideWhenUsed/>
    <w:rsid w:val="00580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99"/>
  </w:style>
  <w:style w:type="character" w:styleId="CommentReference">
    <w:name w:val="annotation reference"/>
    <w:basedOn w:val="DefaultParagraphFont"/>
    <w:uiPriority w:val="99"/>
    <w:semiHidden/>
    <w:unhideWhenUsed/>
    <w:rsid w:val="00953473"/>
    <w:rPr>
      <w:sz w:val="16"/>
      <w:szCs w:val="16"/>
    </w:rPr>
  </w:style>
  <w:style w:type="paragraph" w:styleId="CommentText">
    <w:name w:val="annotation text"/>
    <w:basedOn w:val="Normal"/>
    <w:link w:val="CommentTextChar"/>
    <w:uiPriority w:val="99"/>
    <w:semiHidden/>
    <w:unhideWhenUsed/>
    <w:rsid w:val="00953473"/>
    <w:pPr>
      <w:spacing w:line="240" w:lineRule="auto"/>
    </w:pPr>
    <w:rPr>
      <w:sz w:val="20"/>
      <w:szCs w:val="20"/>
    </w:rPr>
  </w:style>
  <w:style w:type="character" w:customStyle="1" w:styleId="CommentTextChar">
    <w:name w:val="Comment Text Char"/>
    <w:basedOn w:val="DefaultParagraphFont"/>
    <w:link w:val="CommentText"/>
    <w:uiPriority w:val="99"/>
    <w:semiHidden/>
    <w:rsid w:val="00953473"/>
    <w:rPr>
      <w:sz w:val="20"/>
      <w:szCs w:val="20"/>
    </w:rPr>
  </w:style>
  <w:style w:type="paragraph" w:styleId="CommentSubject">
    <w:name w:val="annotation subject"/>
    <w:basedOn w:val="CommentText"/>
    <w:next w:val="CommentText"/>
    <w:link w:val="CommentSubjectChar"/>
    <w:uiPriority w:val="99"/>
    <w:semiHidden/>
    <w:unhideWhenUsed/>
    <w:rsid w:val="00953473"/>
    <w:rPr>
      <w:b/>
      <w:bCs/>
    </w:rPr>
  </w:style>
  <w:style w:type="character" w:customStyle="1" w:styleId="CommentSubjectChar">
    <w:name w:val="Comment Subject Char"/>
    <w:basedOn w:val="CommentTextChar"/>
    <w:link w:val="CommentSubject"/>
    <w:uiPriority w:val="99"/>
    <w:semiHidden/>
    <w:rsid w:val="00953473"/>
    <w:rPr>
      <w:b/>
      <w:bCs/>
      <w:sz w:val="20"/>
      <w:szCs w:val="20"/>
    </w:rPr>
  </w:style>
  <w:style w:type="character" w:styleId="Hyperlink">
    <w:name w:val="Hyperlink"/>
    <w:basedOn w:val="DefaultParagraphFont"/>
    <w:uiPriority w:val="99"/>
    <w:unhideWhenUsed/>
    <w:rsid w:val="007B7C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360">
      <w:bodyDiv w:val="1"/>
      <w:marLeft w:val="0"/>
      <w:marRight w:val="0"/>
      <w:marTop w:val="0"/>
      <w:marBottom w:val="0"/>
      <w:divBdr>
        <w:top w:val="none" w:sz="0" w:space="0" w:color="auto"/>
        <w:left w:val="none" w:sz="0" w:space="0" w:color="auto"/>
        <w:bottom w:val="none" w:sz="0" w:space="0" w:color="auto"/>
        <w:right w:val="none" w:sz="0" w:space="0" w:color="auto"/>
      </w:divBdr>
    </w:div>
    <w:div w:id="637960105">
      <w:bodyDiv w:val="1"/>
      <w:marLeft w:val="0"/>
      <w:marRight w:val="0"/>
      <w:marTop w:val="0"/>
      <w:marBottom w:val="0"/>
      <w:divBdr>
        <w:top w:val="none" w:sz="0" w:space="0" w:color="auto"/>
        <w:left w:val="none" w:sz="0" w:space="0" w:color="auto"/>
        <w:bottom w:val="none" w:sz="0" w:space="0" w:color="auto"/>
        <w:right w:val="none" w:sz="0" w:space="0" w:color="auto"/>
      </w:divBdr>
    </w:div>
    <w:div w:id="798568710">
      <w:bodyDiv w:val="1"/>
      <w:marLeft w:val="0"/>
      <w:marRight w:val="0"/>
      <w:marTop w:val="0"/>
      <w:marBottom w:val="0"/>
      <w:divBdr>
        <w:top w:val="none" w:sz="0" w:space="0" w:color="auto"/>
        <w:left w:val="none" w:sz="0" w:space="0" w:color="auto"/>
        <w:bottom w:val="none" w:sz="0" w:space="0" w:color="auto"/>
        <w:right w:val="none" w:sz="0" w:space="0" w:color="auto"/>
      </w:divBdr>
    </w:div>
    <w:div w:id="1191919697">
      <w:bodyDiv w:val="1"/>
      <w:marLeft w:val="0"/>
      <w:marRight w:val="0"/>
      <w:marTop w:val="0"/>
      <w:marBottom w:val="0"/>
      <w:divBdr>
        <w:top w:val="none" w:sz="0" w:space="0" w:color="auto"/>
        <w:left w:val="none" w:sz="0" w:space="0" w:color="auto"/>
        <w:bottom w:val="none" w:sz="0" w:space="0" w:color="auto"/>
        <w:right w:val="none" w:sz="0" w:space="0" w:color="auto"/>
      </w:divBdr>
    </w:div>
    <w:div w:id="1342779017">
      <w:bodyDiv w:val="1"/>
      <w:marLeft w:val="0"/>
      <w:marRight w:val="0"/>
      <w:marTop w:val="0"/>
      <w:marBottom w:val="0"/>
      <w:divBdr>
        <w:top w:val="none" w:sz="0" w:space="0" w:color="auto"/>
        <w:left w:val="none" w:sz="0" w:space="0" w:color="auto"/>
        <w:bottom w:val="none" w:sz="0" w:space="0" w:color="auto"/>
        <w:right w:val="none" w:sz="0" w:space="0" w:color="auto"/>
      </w:divBdr>
    </w:div>
    <w:div w:id="1585533736">
      <w:bodyDiv w:val="1"/>
      <w:marLeft w:val="0"/>
      <w:marRight w:val="0"/>
      <w:marTop w:val="0"/>
      <w:marBottom w:val="0"/>
      <w:divBdr>
        <w:top w:val="none" w:sz="0" w:space="0" w:color="auto"/>
        <w:left w:val="none" w:sz="0" w:space="0" w:color="auto"/>
        <w:bottom w:val="none" w:sz="0" w:space="0" w:color="auto"/>
        <w:right w:val="none" w:sz="0" w:space="0" w:color="auto"/>
      </w:divBdr>
    </w:div>
    <w:div w:id="1847742529">
      <w:bodyDiv w:val="1"/>
      <w:marLeft w:val="0"/>
      <w:marRight w:val="0"/>
      <w:marTop w:val="0"/>
      <w:marBottom w:val="0"/>
      <w:divBdr>
        <w:top w:val="none" w:sz="0" w:space="0" w:color="auto"/>
        <w:left w:val="none" w:sz="0" w:space="0" w:color="auto"/>
        <w:bottom w:val="none" w:sz="0" w:space="0" w:color="auto"/>
        <w:right w:val="none" w:sz="0" w:space="0" w:color="auto"/>
      </w:divBdr>
    </w:div>
    <w:div w:id="195744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lonaki@attica-grou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727</Words>
  <Characters>3926</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Neofitidou</dc:creator>
  <cp:keywords/>
  <dc:description/>
  <cp:lastModifiedBy>Mylonaki Kalliopi</cp:lastModifiedBy>
  <cp:revision>9</cp:revision>
  <dcterms:created xsi:type="dcterms:W3CDTF">2024-12-19T09:45:00Z</dcterms:created>
  <dcterms:modified xsi:type="dcterms:W3CDTF">2024-12-19T10:20:00Z</dcterms:modified>
</cp:coreProperties>
</file>